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3C6" w:rsidRPr="00E358F8" w:rsidRDefault="00E358F8" w:rsidP="00E358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58F8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5A5AEB" w:rsidRPr="00E358F8">
        <w:rPr>
          <w:rFonts w:ascii="Times New Roman" w:hAnsi="Times New Roman" w:cs="Times New Roman"/>
          <w:b/>
          <w:bCs/>
          <w:sz w:val="28"/>
          <w:szCs w:val="28"/>
        </w:rPr>
        <w:t>абочая программа по учебному предмету «Изобразительное искусство»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164.1. </w:t>
      </w:r>
      <w:r w:rsidR="00E358F8">
        <w:rPr>
          <w:rFonts w:ascii="Times New Roman" w:hAnsi="Times New Roman"/>
          <w:sz w:val="24"/>
          <w:szCs w:val="24"/>
        </w:rPr>
        <w:t>Р</w:t>
      </w:r>
      <w:r w:rsidRPr="004D3EA9">
        <w:rPr>
          <w:rFonts w:ascii="Times New Roman" w:hAnsi="Times New Roman"/>
          <w:sz w:val="24"/>
          <w:szCs w:val="24"/>
        </w:rPr>
        <w:t>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164.2. Пояснительная записка отражает общие цели и задачи изучения учебного предмета, характеристику психологических предпосылок к его изучению </w:t>
      </w:r>
      <w:proofErr w:type="gramStart"/>
      <w:r w:rsidRPr="004D3EA9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4D3EA9">
        <w:rPr>
          <w:rFonts w:ascii="Times New Roman" w:hAnsi="Times New Roman"/>
          <w:sz w:val="24"/>
          <w:szCs w:val="24"/>
        </w:rPr>
        <w:t>, место в структуре учебного плана, а также подходы к отбору содержания и планируемым результатам.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164.3. 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164.4. Планируемые результаты освоения программы по изобразительному искусству включают личностные, </w:t>
      </w:r>
      <w:proofErr w:type="spellStart"/>
      <w:r w:rsidRPr="004D3EA9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5A5AEB" w:rsidRPr="00E358F8" w:rsidRDefault="005A5AEB" w:rsidP="00E358F8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358F8">
        <w:rPr>
          <w:rFonts w:ascii="Times New Roman" w:hAnsi="Times New Roman"/>
          <w:b/>
          <w:sz w:val="24"/>
          <w:szCs w:val="24"/>
        </w:rPr>
        <w:t>164.5. Пояснительная записка.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164.5.1. </w:t>
      </w:r>
      <w:proofErr w:type="gramStart"/>
      <w:r w:rsidRPr="004D3EA9">
        <w:rPr>
          <w:rFonts w:ascii="Times New Roman" w:hAnsi="Times New Roman"/>
          <w:sz w:val="24"/>
          <w:szCs w:val="24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программе воспитания.</w:t>
      </w:r>
      <w:proofErr w:type="gramEnd"/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Федеральная рабочая программа по изобразительному искусству на уровне начального общего образования составлена на основе «Требований к результатам освоения основной образовательной программы», представленных в Федеральном государственном образовательном стандарте начального общего образования.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164.5.2. Цель преподавания предмета «Изобразительное искусство»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164.5.3. Преподавание предмета направлено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164.5.4. Содержание предмета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  <w:proofErr w:type="gramStart"/>
      <w:r w:rsidRPr="004D3EA9">
        <w:rPr>
          <w:rFonts w:ascii="Times New Roman" w:hAnsi="Times New Roman"/>
          <w:sz w:val="24"/>
          <w:szCs w:val="24"/>
        </w:rPr>
        <w:t>Для обучающихся на уровне начального общего образования большое значение также имеет восприятие произведений детского творчества, умение обсуждать и анализировать детские рисунки с позиций выраженного в них содержания, художественных средств выразительности, соответствия учебной задачи, поставленной учителем.</w:t>
      </w:r>
      <w:proofErr w:type="gramEnd"/>
      <w:r w:rsidRPr="004D3EA9">
        <w:rPr>
          <w:rFonts w:ascii="Times New Roman" w:hAnsi="Times New Roman"/>
          <w:sz w:val="24"/>
          <w:szCs w:val="24"/>
        </w:rPr>
        <w:t xml:space="preserve"> Такая рефлексия детского творчества имеет позитивный обучающий характер.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164.5.5. Важнейшей задачей является формирование активного, ценностного отношения к истории отечественной культуры, выраженной в её архитектуре, </w:t>
      </w:r>
      <w:r w:rsidRPr="004D3EA9">
        <w:rPr>
          <w:rFonts w:ascii="Times New Roman" w:hAnsi="Times New Roman"/>
          <w:sz w:val="24"/>
          <w:szCs w:val="24"/>
        </w:rPr>
        <w:lastRenderedPageBreak/>
        <w:t>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164.5.6. 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164.5.7. </w:t>
      </w:r>
      <w:proofErr w:type="gramStart"/>
      <w:r w:rsidRPr="004D3EA9">
        <w:rPr>
          <w:rFonts w:ascii="Times New Roman" w:hAnsi="Times New Roman"/>
          <w:sz w:val="24"/>
          <w:szCs w:val="24"/>
        </w:rPr>
        <w:t>На занятиях обучающиеся знакомятся с многообразием видов художественной деятельности и технически доступным разнообразием художественных материалов.</w:t>
      </w:r>
      <w:proofErr w:type="gramEnd"/>
      <w:r w:rsidRPr="004D3EA9">
        <w:rPr>
          <w:rFonts w:ascii="Times New Roman" w:hAnsi="Times New Roman"/>
          <w:sz w:val="24"/>
          <w:szCs w:val="24"/>
        </w:rPr>
        <w:t xml:space="preserve">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4D3EA9">
        <w:rPr>
          <w:rFonts w:ascii="Times New Roman" w:hAnsi="Times New Roman"/>
          <w:sz w:val="24"/>
          <w:szCs w:val="24"/>
        </w:rPr>
        <w:t>формируется</w:t>
      </w:r>
      <w:proofErr w:type="gramEnd"/>
      <w:r w:rsidRPr="004D3EA9">
        <w:rPr>
          <w:rFonts w:ascii="Times New Roman" w:hAnsi="Times New Roman"/>
          <w:sz w:val="24"/>
          <w:szCs w:val="24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164.5.8. </w:t>
      </w:r>
      <w:proofErr w:type="gramStart"/>
      <w:r w:rsidRPr="004D3EA9">
        <w:rPr>
          <w:rFonts w:ascii="Times New Roman" w:hAnsi="Times New Roman"/>
          <w:sz w:val="24"/>
          <w:szCs w:val="24"/>
        </w:rPr>
        <w:t>Программа по изобразительному искусству учитывает психолого-возрастные особенности развития детей 7–10 лет, при этом содержание занятий может быть адаптировано с учётом индивидуальных качеств обучающихся, как для обучающихся, проявляющих выдающиеся способности, так и для детей-инвалидов и обучающихся с ограниченными возможностями здоровья.</w:t>
      </w:r>
      <w:proofErr w:type="gramEnd"/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164.5.9. В урочное время деятельность обучающихся организуется как в индивидуальном, так и в групповом формате с задачей формирования навыков сотрудничества в художественной деятельности.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164.5.10. В соответствии с Федеральным государственным образовательным стандартом начального общего образования учебный предмет «Изобразительное искусство» входит в предметную область «Искусство» и является обязательным для изучения. Содержание предмета «Изобразительное искусство» структурировано как система тематических модулей и входит в учебный план 1–4 классов программы начального общего образования в объёме одного учебного часа в неделю. Изучение содержания всех модулей в 1–4 классах обязательно.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164.5.11. При этом предусматривается возможность реализации этого курса при выделении на его изучение двух учебных часов в неделю за счёт вариативной части учебного плана, определяемой участниками образовательного процесса. При этом предполагается не увеличение количества тем для изучения, а увеличение времени на практическую художественную деятельность. Это способствует качеству обучения и достижению более высокого уровня как предметных, так и личностных и </w:t>
      </w:r>
      <w:proofErr w:type="spellStart"/>
      <w:r w:rsidRPr="004D3EA9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результатов обучения.</w:t>
      </w:r>
    </w:p>
    <w:p w:rsidR="00E358F8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164.5.12. Общее число часов, рекомендованных для изучения изобразительного искусства – 135 часов: </w:t>
      </w:r>
    </w:p>
    <w:p w:rsidR="00E358F8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в 1 классе – 33 часа (1 час в неделю), </w:t>
      </w:r>
    </w:p>
    <w:p w:rsidR="00E358F8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во 2 классе – 34 часа (1 час в неделю), </w:t>
      </w:r>
    </w:p>
    <w:p w:rsidR="00E358F8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в 3 классе – 34 часа (1 час в неделю), 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в 4 классе – 34 часа (1 час в неделю). </w:t>
      </w:r>
    </w:p>
    <w:p w:rsidR="00E358F8" w:rsidRDefault="00E358F8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164.5.13. Содержание программы по изобразительному искусству распределено по модулям с учётом проверяемых требований к результатам освоения учебного предмета, выносимым на промежуточную аттестацию.</w:t>
      </w:r>
    </w:p>
    <w:p w:rsidR="005A5AEB" w:rsidRPr="00E358F8" w:rsidRDefault="005A5AEB" w:rsidP="00E358F8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358F8">
        <w:rPr>
          <w:rFonts w:ascii="Times New Roman" w:hAnsi="Times New Roman"/>
          <w:b/>
          <w:sz w:val="24"/>
          <w:szCs w:val="24"/>
        </w:rPr>
        <w:t>164.6. Содержание обучения в 1 классе (33 ч).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164.6.1. Модуль «Графика».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Рисование с натуры: разные листья и их форма.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164.6.2. Модуль «Живопись».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Эмоциональная выразительность цвета, способы выражение настроения в изображаемом сюжете.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Техника монотипии. Представления о симметрии. Развитие воображения.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164.6.3. Модуль «Скульптура».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Изображение в объёме. Приёмы работы с пластилином; дощечка, стек, тряпочка.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4D3EA9">
        <w:rPr>
          <w:rFonts w:ascii="Times New Roman" w:hAnsi="Times New Roman"/>
          <w:sz w:val="24"/>
          <w:szCs w:val="24"/>
        </w:rPr>
        <w:t>каргопольская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игрушка или по выбору учителя с учётом местных промыслов).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Бумажная пластика. Овладение первичными приёмами надрезания, закручивания, складывания.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Объёмная аппликация из бумаги и картона.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164.6.4. Модуль «Декоративно-прикладное искусство».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Орнамент, характерный для игрушек одного из наиболее известных народных художественных промыслов: дымковская или </w:t>
      </w:r>
      <w:proofErr w:type="spellStart"/>
      <w:r w:rsidRPr="004D3EA9">
        <w:rPr>
          <w:rFonts w:ascii="Times New Roman" w:hAnsi="Times New Roman"/>
          <w:sz w:val="24"/>
          <w:szCs w:val="24"/>
        </w:rPr>
        <w:t>каргопольская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игрушка (или по выбору учителя с учётом местных промыслов).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Дизайн предмета: изготовление нарядной упаковки путём складывания бумаги и аппликации.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Оригами – создание игрушки для новогодней ёлки. Приёмы складывания бумаги.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164.6.5. Модуль «Архитектура».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164.6.6. Модуль «Восприятие произведений искусства».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Знакомство с картиной, в которой ярко выражено эмоциональное состояние, или с картиной, написанной на сказочный сюжет (произведения В.М. Васнецова, М.А. Врубеля и другие по выбору учителя).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164.6.7. Модуль «Азбука цифровой графики».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Фотографирование мелких деталей природы, выражение ярких зрительных впечатлений.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Обсуждение в условиях урока ученических фотографий, соответствующих изучаемой теме.</w:t>
      </w:r>
    </w:p>
    <w:p w:rsidR="00E358F8" w:rsidRDefault="00E358F8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5AEB" w:rsidRPr="00E358F8" w:rsidRDefault="005A5AEB" w:rsidP="00E358F8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358F8">
        <w:rPr>
          <w:rFonts w:ascii="Times New Roman" w:hAnsi="Times New Roman"/>
          <w:b/>
          <w:sz w:val="24"/>
          <w:szCs w:val="24"/>
        </w:rPr>
        <w:t>164.7. Содержание обучения во 2 классе (34 ч).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164.7.1. Модуль «Графика».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Пастель и мелки – особенности и выразительные свойства графических материалов, приёмы работы.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Графический рисунок животного с активным выражением его характера. Аналитическое рассматривание графических произведений анималистического жанра.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164.7.2. Модуль «Живопись».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Акварель и её свойства. Акварельные кисти. Приёмы работы акварелью.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Цвет тёплый и холодный – цветовой контраст.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Цвет открытый – звонкий и приглушённый, тихий. Эмоциональная выразительность цвета.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 Айвазовского.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Изображение сказочного персонажа с ярко выраженным характером (образ мужской или женский).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164.7.3. Модуль «Скульптура».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4D3EA9">
        <w:rPr>
          <w:rFonts w:ascii="Times New Roman" w:hAnsi="Times New Roman"/>
          <w:sz w:val="24"/>
          <w:szCs w:val="24"/>
        </w:rPr>
        <w:t>филимоновская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игрушка, дымковский петух, </w:t>
      </w:r>
      <w:proofErr w:type="spellStart"/>
      <w:r w:rsidRPr="004D3EA9">
        <w:rPr>
          <w:rFonts w:ascii="Times New Roman" w:hAnsi="Times New Roman"/>
          <w:sz w:val="24"/>
          <w:szCs w:val="24"/>
        </w:rPr>
        <w:t>каргопольский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3EA9">
        <w:rPr>
          <w:rFonts w:ascii="Times New Roman" w:hAnsi="Times New Roman"/>
          <w:sz w:val="24"/>
          <w:szCs w:val="24"/>
        </w:rPr>
        <w:t>Полкан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164.7.4. Модуль «Декоративно-прикладное искусство».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4D3EA9">
        <w:rPr>
          <w:rFonts w:ascii="Times New Roman" w:hAnsi="Times New Roman"/>
          <w:sz w:val="24"/>
          <w:szCs w:val="24"/>
        </w:rPr>
        <w:t>филимоновские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, дымковские, </w:t>
      </w:r>
      <w:proofErr w:type="spellStart"/>
      <w:r w:rsidRPr="004D3EA9">
        <w:rPr>
          <w:rFonts w:ascii="Times New Roman" w:hAnsi="Times New Roman"/>
          <w:sz w:val="24"/>
          <w:szCs w:val="24"/>
        </w:rPr>
        <w:t>каргопольские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игрушки (и другие по выбору учителя с учётом местных художественных промыслов).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164.7.5. Модуль «Архитектура».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164.7.6. Модуль «Восприятие произведений искусства».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Восприятие произведений живописи с активным выражением цветового состояния в природе. Произведения И.И. Левитана, А.И. Куинджи, Н.П. Крымова.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Восприятие произведений анималистического жанра в графике (например, произведений В.В. </w:t>
      </w:r>
      <w:proofErr w:type="spellStart"/>
      <w:r w:rsidRPr="004D3EA9">
        <w:rPr>
          <w:rFonts w:ascii="Times New Roman" w:hAnsi="Times New Roman"/>
          <w:sz w:val="24"/>
          <w:szCs w:val="24"/>
        </w:rPr>
        <w:t>Ватагина</w:t>
      </w:r>
      <w:proofErr w:type="spellEnd"/>
      <w:r w:rsidRPr="004D3EA9">
        <w:rPr>
          <w:rFonts w:ascii="Times New Roman" w:hAnsi="Times New Roman"/>
          <w:sz w:val="24"/>
          <w:szCs w:val="24"/>
        </w:rPr>
        <w:t>, Е.И. </w:t>
      </w:r>
      <w:proofErr w:type="spellStart"/>
      <w:r w:rsidRPr="004D3EA9">
        <w:rPr>
          <w:rFonts w:ascii="Times New Roman" w:hAnsi="Times New Roman"/>
          <w:sz w:val="24"/>
          <w:szCs w:val="24"/>
        </w:rPr>
        <w:t>Чарушина</w:t>
      </w:r>
      <w:proofErr w:type="spellEnd"/>
      <w:r w:rsidRPr="004D3EA9">
        <w:rPr>
          <w:rFonts w:ascii="Times New Roman" w:hAnsi="Times New Roman"/>
          <w:sz w:val="24"/>
          <w:szCs w:val="24"/>
        </w:rPr>
        <w:t>) и в скульптуре (произведения В.В. </w:t>
      </w:r>
      <w:proofErr w:type="spellStart"/>
      <w:r w:rsidRPr="004D3EA9">
        <w:rPr>
          <w:rFonts w:ascii="Times New Roman" w:hAnsi="Times New Roman"/>
          <w:sz w:val="24"/>
          <w:szCs w:val="24"/>
        </w:rPr>
        <w:t>Ватагина</w:t>
      </w:r>
      <w:proofErr w:type="spellEnd"/>
      <w:r w:rsidRPr="004D3EA9">
        <w:rPr>
          <w:rFonts w:ascii="Times New Roman" w:hAnsi="Times New Roman"/>
          <w:sz w:val="24"/>
          <w:szCs w:val="24"/>
        </w:rPr>
        <w:t>). Наблюдение животных с точки зрения их пропорций, характера движения, пластики.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164.7.7. Модуль «Азбука цифровой графики».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Компьютерные средства изображения. Виды линий (в программе </w:t>
      </w:r>
      <w:proofErr w:type="spellStart"/>
      <w:r w:rsidRPr="004D3EA9">
        <w:rPr>
          <w:rFonts w:ascii="Times New Roman" w:hAnsi="Times New Roman"/>
          <w:sz w:val="24"/>
          <w:szCs w:val="24"/>
        </w:rPr>
        <w:t>Paint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или другом графическом редакторе).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proofErr w:type="spellStart"/>
      <w:r w:rsidRPr="004D3EA9">
        <w:rPr>
          <w:rFonts w:ascii="Times New Roman" w:hAnsi="Times New Roman"/>
          <w:sz w:val="24"/>
          <w:szCs w:val="24"/>
        </w:rPr>
        <w:t>Paint</w:t>
      </w:r>
      <w:proofErr w:type="spellEnd"/>
      <w:r w:rsidRPr="004D3EA9">
        <w:rPr>
          <w:rFonts w:ascii="Times New Roman" w:hAnsi="Times New Roman"/>
          <w:sz w:val="24"/>
          <w:szCs w:val="24"/>
        </w:rPr>
        <w:t>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Освоение инструментов традиционного рисования (карандаш, кисточка, ластик, заливка и другие) в программе </w:t>
      </w:r>
      <w:proofErr w:type="spellStart"/>
      <w:r w:rsidRPr="004D3EA9">
        <w:rPr>
          <w:rFonts w:ascii="Times New Roman" w:hAnsi="Times New Roman"/>
          <w:sz w:val="24"/>
          <w:szCs w:val="24"/>
        </w:rPr>
        <w:t>Paint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на основе простых сюжетов (например, образ дерева).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Освоение инструментов традиционного рисования в программе </w:t>
      </w:r>
      <w:proofErr w:type="spellStart"/>
      <w:r w:rsidRPr="004D3EA9">
        <w:rPr>
          <w:rFonts w:ascii="Times New Roman" w:hAnsi="Times New Roman"/>
          <w:sz w:val="24"/>
          <w:szCs w:val="24"/>
        </w:rPr>
        <w:t>Paint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E358F8" w:rsidRDefault="00E358F8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5AEB" w:rsidRPr="00E358F8" w:rsidRDefault="005A5AEB" w:rsidP="00E358F8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358F8">
        <w:rPr>
          <w:rFonts w:ascii="Times New Roman" w:hAnsi="Times New Roman"/>
          <w:b/>
          <w:sz w:val="24"/>
          <w:szCs w:val="24"/>
        </w:rPr>
        <w:t>164.8. Содержание обучения в 3 классе (34 ч).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164.8.1. Модуль «Графика».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Эскиз плаката или афиши. Совмещение шрифта и изображения. Особенности композиции плаката.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Транспорт в городе. Рисунки реальных или фантастических машин.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Изображение лица человека. Строение, пропорции, взаиморасположение частей лица.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164.8.2. Модуль «Живопись».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Натюрморт из простых предметов с натуры или по представлению. «Натюрморт-автопортрет» из предметов, характеризующих личность ученика.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164.8.3. Модуль «Скульптура».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4D3EA9">
        <w:rPr>
          <w:rFonts w:ascii="Times New Roman" w:hAnsi="Times New Roman"/>
          <w:sz w:val="24"/>
          <w:szCs w:val="24"/>
        </w:rPr>
        <w:t>бумагопластики</w:t>
      </w:r>
      <w:proofErr w:type="spellEnd"/>
      <w:r w:rsidRPr="004D3EA9">
        <w:rPr>
          <w:rFonts w:ascii="Times New Roman" w:hAnsi="Times New Roman"/>
          <w:sz w:val="24"/>
          <w:szCs w:val="24"/>
        </w:rPr>
        <w:t>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Освоение знаний о видах скульптуры (по назначению) и жанрах скульптуры (по сюжету изображения).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164.8.4. Модуль «Декоративно-прикладное искусство».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4D3EA9">
        <w:rPr>
          <w:rFonts w:ascii="Times New Roman" w:hAnsi="Times New Roman"/>
          <w:sz w:val="24"/>
          <w:szCs w:val="24"/>
        </w:rPr>
        <w:t>павловопосадских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платков.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D3EA9">
        <w:rPr>
          <w:rFonts w:ascii="Times New Roman" w:hAnsi="Times New Roman"/>
          <w:sz w:val="24"/>
          <w:szCs w:val="24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164.8.5. Модуль «Архитектура».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164.8.6. Модуль «Восприятие произведений искусства».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 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Знания о видах пространственных искусств: виды определяются по назначению произведений в жизни людей.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Представления о произведениях крупнейших отечественных художников-пейзажистов: И.И. Шишкина, И.И. Левитана, А.К. </w:t>
      </w:r>
      <w:proofErr w:type="spellStart"/>
      <w:r w:rsidRPr="004D3EA9">
        <w:rPr>
          <w:rFonts w:ascii="Times New Roman" w:hAnsi="Times New Roman"/>
          <w:sz w:val="24"/>
          <w:szCs w:val="24"/>
        </w:rPr>
        <w:t>Саврасова</w:t>
      </w:r>
      <w:proofErr w:type="spellEnd"/>
      <w:r w:rsidRPr="004D3EA9">
        <w:rPr>
          <w:rFonts w:ascii="Times New Roman" w:hAnsi="Times New Roman"/>
          <w:sz w:val="24"/>
          <w:szCs w:val="24"/>
        </w:rPr>
        <w:t>, В.Д. Поленова, А.И. Куинджи, И.К. Айвазовского и других.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Представления о произведениях крупнейших отечественных портретистов: В.И. Сурикова, И.Е. Репина, В.А. Серова и других.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164.8.7. Модуль «Азбука цифровой графики».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Изображение и изучение мимики лица в программе </w:t>
      </w:r>
      <w:proofErr w:type="spellStart"/>
      <w:r w:rsidRPr="004D3EA9">
        <w:rPr>
          <w:rFonts w:ascii="Times New Roman" w:hAnsi="Times New Roman"/>
          <w:sz w:val="24"/>
          <w:szCs w:val="24"/>
        </w:rPr>
        <w:t>Paint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(или другом графическом редакторе).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Редактирование фотографий в программе </w:t>
      </w:r>
      <w:proofErr w:type="spellStart"/>
      <w:r w:rsidRPr="004D3EA9">
        <w:rPr>
          <w:rFonts w:ascii="Times New Roman" w:hAnsi="Times New Roman"/>
          <w:sz w:val="24"/>
          <w:szCs w:val="24"/>
        </w:rPr>
        <w:t>Picture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3EA9">
        <w:rPr>
          <w:rFonts w:ascii="Times New Roman" w:hAnsi="Times New Roman"/>
          <w:sz w:val="24"/>
          <w:szCs w:val="24"/>
        </w:rPr>
        <w:t>Manager</w:t>
      </w:r>
      <w:proofErr w:type="spellEnd"/>
      <w:r w:rsidRPr="004D3EA9">
        <w:rPr>
          <w:rFonts w:ascii="Times New Roman" w:hAnsi="Times New Roman"/>
          <w:sz w:val="24"/>
          <w:szCs w:val="24"/>
        </w:rPr>
        <w:t>: изменение яркости, контраста, насыщенности цвета; обрезка, поворот, отражение.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Виртуальные путешествия в главные художественные музеи и музеи местные (по выбору учителя).</w:t>
      </w:r>
    </w:p>
    <w:p w:rsidR="00E358F8" w:rsidRDefault="00E358F8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5AEB" w:rsidRPr="00E358F8" w:rsidRDefault="005A5AEB" w:rsidP="00E358F8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358F8">
        <w:rPr>
          <w:rFonts w:ascii="Times New Roman" w:hAnsi="Times New Roman"/>
          <w:b/>
          <w:sz w:val="24"/>
          <w:szCs w:val="24"/>
        </w:rPr>
        <w:t>164.9. Содержание обучения в 4 классе (34 ч).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164.9.1. Модуль «Графика».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Графическое изображение героев былин, древних легенд, сказок и сказаний разных народов.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164.9.2. Модуль «Живопись».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164.9.3. Модуль «Скульптура».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Знакомство со скульптурными памятниками героям и мемориальными комплексами.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Создание эскиза памятника народному герою. Работа с пластилином или глиной. Выражение значительности, трагизма и победительной силы.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164.9.4. Модуль «Декоративно-прикладное искусство».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Женский и мужской костюмы в традициях разных народов.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Своеобразие одежды разных эпох и культур.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164.9.5. Модуль «Архитектура».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Понимание значения для современных людей сохранения культурного наследия.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164.9.6. Модуль «Восприятие произведений искусства».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Произведения В.М. Васнецова, Б.М. </w:t>
      </w:r>
      <w:proofErr w:type="spellStart"/>
      <w:r w:rsidRPr="004D3EA9">
        <w:rPr>
          <w:rFonts w:ascii="Times New Roman" w:hAnsi="Times New Roman"/>
          <w:sz w:val="24"/>
          <w:szCs w:val="24"/>
        </w:rPr>
        <w:t>Кустодиева</w:t>
      </w:r>
      <w:proofErr w:type="spellEnd"/>
      <w:r w:rsidRPr="004D3EA9">
        <w:rPr>
          <w:rFonts w:ascii="Times New Roman" w:hAnsi="Times New Roman"/>
          <w:sz w:val="24"/>
          <w:szCs w:val="24"/>
        </w:rPr>
        <w:t>, А.М. Васнецова, В.И. Сурикова, К.А. Коровина, А.Г. Венецианова, А.П. Рябушкина, И.Я. </w:t>
      </w:r>
      <w:proofErr w:type="spellStart"/>
      <w:r w:rsidRPr="004D3EA9">
        <w:rPr>
          <w:rFonts w:ascii="Times New Roman" w:hAnsi="Times New Roman"/>
          <w:sz w:val="24"/>
          <w:szCs w:val="24"/>
        </w:rPr>
        <w:t>Билибина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на темы истории и традиций русской отечественной культуры.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4D3EA9">
        <w:rPr>
          <w:rFonts w:ascii="Times New Roman" w:hAnsi="Times New Roman"/>
          <w:sz w:val="24"/>
          <w:szCs w:val="24"/>
        </w:rPr>
        <w:t>кром</w:t>
      </w:r>
      <w:proofErr w:type="spellEnd"/>
      <w:r w:rsidRPr="004D3EA9">
        <w:rPr>
          <w:rFonts w:ascii="Times New Roman" w:hAnsi="Times New Roman"/>
          <w:sz w:val="24"/>
          <w:szCs w:val="24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Памятники национальным героям. Памятник К. Минину и Д. Пожарскому скульптора И.П. </w:t>
      </w:r>
      <w:proofErr w:type="spellStart"/>
      <w:r w:rsidRPr="004D3EA9">
        <w:rPr>
          <w:rFonts w:ascii="Times New Roman" w:hAnsi="Times New Roman"/>
          <w:sz w:val="24"/>
          <w:szCs w:val="24"/>
        </w:rPr>
        <w:t>Мартоса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164.9.7. Модуль «Азбука цифровой графики».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Изображение и освоение в программе </w:t>
      </w:r>
      <w:proofErr w:type="spellStart"/>
      <w:r w:rsidRPr="004D3EA9">
        <w:rPr>
          <w:rFonts w:ascii="Times New Roman" w:hAnsi="Times New Roman"/>
          <w:sz w:val="24"/>
          <w:szCs w:val="24"/>
        </w:rPr>
        <w:t>Paint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Анимация простого движения нарисованной фигурки: загрузить две фазы движения фигурки в виртуальный редактор GIF-анимации и сохранить простое повторяющееся движение своего рисунка.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Создание компьютерной презентации в программе </w:t>
      </w:r>
      <w:proofErr w:type="spellStart"/>
      <w:r w:rsidRPr="004D3EA9">
        <w:rPr>
          <w:rFonts w:ascii="Times New Roman" w:hAnsi="Times New Roman"/>
          <w:sz w:val="24"/>
          <w:szCs w:val="24"/>
        </w:rPr>
        <w:t>PowerPoint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на тему архитектуры, декоративного и изобразительного искусства выбранной эпохи или национальной культуры.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Виртуальные тематические путешествия по художественным музеям мира.</w:t>
      </w:r>
    </w:p>
    <w:p w:rsidR="00E358F8" w:rsidRDefault="00E358F8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5AEB" w:rsidRPr="00E358F8" w:rsidRDefault="005A5AEB" w:rsidP="00E358F8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358F8">
        <w:rPr>
          <w:rFonts w:ascii="Times New Roman" w:hAnsi="Times New Roman"/>
          <w:b/>
          <w:sz w:val="24"/>
          <w:szCs w:val="24"/>
        </w:rPr>
        <w:t>164.10. Планируемые результаты освоения программы по изобразительному искусству на уровне начального общего образования.</w:t>
      </w:r>
    </w:p>
    <w:p w:rsidR="005A5AEB" w:rsidRPr="004D3EA9" w:rsidRDefault="005A5AEB" w:rsidP="00E358F8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D3EA9">
        <w:rPr>
          <w:rFonts w:ascii="Times New Roman" w:hAnsi="Times New Roman"/>
          <w:sz w:val="24"/>
          <w:szCs w:val="24"/>
          <w:lang w:val="ru-RU"/>
        </w:rPr>
        <w:t>164.10.1. </w:t>
      </w:r>
      <w:r w:rsidRPr="004D3EA9">
        <w:rPr>
          <w:rFonts w:ascii="Times New Roman" w:eastAsia="Times New Roman" w:hAnsi="Times New Roman"/>
          <w:sz w:val="24"/>
          <w:szCs w:val="24"/>
          <w:lang w:val="ru-RU" w:eastAsia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A5AEB" w:rsidRPr="004D3EA9" w:rsidRDefault="005A5AEB" w:rsidP="00E358F8">
      <w:pPr>
        <w:pStyle w:val="a3"/>
        <w:widowControl/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D3EA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4D3EA9">
        <w:rPr>
          <w:rFonts w:ascii="Times New Roman" w:eastAsia="Times New Roman" w:hAnsi="Times New Roman"/>
          <w:sz w:val="24"/>
          <w:szCs w:val="24"/>
          <w:lang w:val="ru-RU" w:eastAsia="ru-RU"/>
        </w:rPr>
        <w:t>у</w:t>
      </w:r>
      <w:proofErr w:type="gramEnd"/>
      <w:r w:rsidRPr="004D3EA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обучающегося будут сформированы следующие личностные результаты: 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уважения и ценностного отношения к своей Родине – России;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духовно-нравственное развитие </w:t>
      </w:r>
      <w:proofErr w:type="gramStart"/>
      <w:r w:rsidRPr="004D3EA9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4D3EA9">
        <w:rPr>
          <w:rFonts w:ascii="Times New Roman" w:hAnsi="Times New Roman"/>
          <w:sz w:val="24"/>
          <w:szCs w:val="24"/>
        </w:rPr>
        <w:t>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мотивацию к познанию и обучению, готовность к саморазвитию и активному участию в социально-значимой деятельности;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Патриотическое воспитание осуществляется через освоение </w:t>
      </w:r>
      <w:proofErr w:type="gramStart"/>
      <w:r w:rsidRPr="004D3EA9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4D3EA9">
        <w:rPr>
          <w:rFonts w:ascii="Times New Roman" w:hAnsi="Times New Roman"/>
          <w:sz w:val="24"/>
          <w:szCs w:val="24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</w:t>
      </w:r>
      <w:r w:rsidRPr="004D3EA9">
        <w:rPr>
          <w:rFonts w:ascii="Times New Roman" w:hAnsi="Times New Roman"/>
          <w:sz w:val="24"/>
          <w:szCs w:val="24"/>
        </w:rPr>
        <w:lastRenderedPageBreak/>
        <w:t>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Гражданское воспитание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Духовно-нравственное воспитание является стержнем художественного развития обучающегося, приобщения его к искусству как сфере, концентрирующей в себе духовно-нравственного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4D3EA9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Pr="004D3EA9">
        <w:rPr>
          <w:rFonts w:ascii="Times New Roman" w:hAnsi="Times New Roman"/>
          <w:sz w:val="24"/>
          <w:szCs w:val="24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Эстетическое воспитание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4D3EA9">
        <w:rPr>
          <w:rFonts w:ascii="Times New Roman" w:hAnsi="Times New Roman"/>
          <w:sz w:val="24"/>
          <w:szCs w:val="24"/>
        </w:rPr>
        <w:t>прекрасном</w:t>
      </w:r>
      <w:proofErr w:type="gramEnd"/>
      <w:r w:rsidRPr="004D3EA9">
        <w:rPr>
          <w:rFonts w:ascii="Times New Roman" w:hAnsi="Times New Roman"/>
          <w:sz w:val="24"/>
          <w:szCs w:val="24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Ценности познавательной деятельности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Экологическое воспитание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4D3EA9">
        <w:rPr>
          <w:rFonts w:ascii="Times New Roman" w:hAnsi="Times New Roman"/>
          <w:sz w:val="24"/>
          <w:szCs w:val="24"/>
        </w:rPr>
        <w:t>вств сп</w:t>
      </w:r>
      <w:proofErr w:type="gramEnd"/>
      <w:r w:rsidRPr="004D3EA9">
        <w:rPr>
          <w:rFonts w:ascii="Times New Roman" w:hAnsi="Times New Roman"/>
          <w:sz w:val="24"/>
          <w:szCs w:val="24"/>
        </w:rPr>
        <w:t>особствует активному неприятию действий, приносящих вред окружающей среде.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Трудовое воспитание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4D3EA9">
        <w:rPr>
          <w:rFonts w:ascii="Times New Roman" w:hAnsi="Times New Roman"/>
          <w:sz w:val="24"/>
          <w:szCs w:val="24"/>
        </w:rPr>
        <w:t>стремление достичь результат</w:t>
      </w:r>
      <w:proofErr w:type="gramEnd"/>
      <w:r w:rsidRPr="004D3EA9">
        <w:rPr>
          <w:rFonts w:ascii="Times New Roman" w:hAnsi="Times New Roman"/>
          <w:sz w:val="24"/>
          <w:szCs w:val="24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0" w:name="_Toc124264881"/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164.10.2. 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bookmarkEnd w:id="0"/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Пространственные представления и сенсорные способности: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характеризовать форму предмета, конструкции;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выявлять доминантные черты (характерные особенности) в визуальном образе;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сравнивать плоскостные и пространственные объекты по заданным основаниям;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находить ассоциативные связи между визуальными образами разных форм и предметов;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сопоставлять части и целое в видимом образе, предмете, конструкции;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анализировать пропорциональные отношения частей внутри целого и предметов между собой;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обобщать форму составной конструкции;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абстрагировать образ реальности при построении плоской композиции;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соотносить тональные отношения (тёмное – светлое) в пространственных и плоскостных объектах;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164.10.2.1. 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использовать знаково-символические средства для составления орнаментов и декоративных композиций;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классифицировать произведения искусства по видам и, соответственно, по назначению в жизни людей;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ставить и использовать вопросы как исследовательский инструмент познания.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164.10.2.2. 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использовать электронные образовательные ресурсы;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уметь работать с электронными учебниками и учебными пособиями;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4D3EA9">
        <w:rPr>
          <w:rFonts w:ascii="Times New Roman" w:hAnsi="Times New Roman"/>
          <w:sz w:val="24"/>
          <w:szCs w:val="24"/>
        </w:rPr>
        <w:t>квестов</w:t>
      </w:r>
      <w:proofErr w:type="spellEnd"/>
      <w:r w:rsidRPr="004D3EA9">
        <w:rPr>
          <w:rFonts w:ascii="Times New Roman" w:hAnsi="Times New Roman"/>
          <w:sz w:val="24"/>
          <w:szCs w:val="24"/>
        </w:rPr>
        <w:t>, предложенных учителем;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соблюдать правила информационной безопасности при работе в сети Интернет.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164.10.2.3. У обучающегося будут сформированы следующие умения общения как часть коммуникативных универсальных учебных действий: 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164.10.2.4. 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внимательно относиться и выполнять учебные задачи, поставленные учителем;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соблюдать последовательность учебных действий при выполнении задания;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материалам;</w:t>
      </w:r>
    </w:p>
    <w:p w:rsidR="005A5AEB" w:rsidRPr="004D3EA9" w:rsidRDefault="005A5AEB" w:rsidP="00E358F8">
      <w:pPr>
        <w:tabs>
          <w:tab w:val="left" w:pos="1049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Toc124264882"/>
      <w:r w:rsidRPr="004D3EA9">
        <w:rPr>
          <w:rFonts w:ascii="Times New Roman" w:hAnsi="Times New Roman"/>
          <w:sz w:val="24"/>
          <w:szCs w:val="24"/>
        </w:rPr>
        <w:t xml:space="preserve">164.10.3. К концу обучения в 1 классе </w:t>
      </w:r>
      <w:proofErr w:type="gramStart"/>
      <w:r w:rsidRPr="004D3EA9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4D3EA9">
        <w:rPr>
          <w:rFonts w:ascii="Times New Roman" w:hAnsi="Times New Roman"/>
          <w:sz w:val="24"/>
          <w:szCs w:val="24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bookmarkEnd w:id="1"/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164.10.3.1. Модуль «Графика».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навыки применения свой</w:t>
      </w:r>
      <w:proofErr w:type="gramStart"/>
      <w:r w:rsidRPr="004D3EA9">
        <w:rPr>
          <w:rFonts w:ascii="Times New Roman" w:hAnsi="Times New Roman"/>
          <w:sz w:val="24"/>
          <w:szCs w:val="24"/>
        </w:rPr>
        <w:t>ств пр</w:t>
      </w:r>
      <w:proofErr w:type="gramEnd"/>
      <w:r w:rsidRPr="004D3EA9">
        <w:rPr>
          <w:rFonts w:ascii="Times New Roman" w:hAnsi="Times New Roman"/>
          <w:sz w:val="24"/>
          <w:szCs w:val="24"/>
        </w:rPr>
        <w:t>остых графических материалов в самостоятельной творческой работе в условиях урока.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создания рисунка простого (плоского) предмета с натуры.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Учиться анализировать соотношения пропорций, визуально сравнивать пространственные величины.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первичные знания и навыки композиционного расположения изображения на листе.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164.10.3.2. Модуль «Живопись».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навыки работы красками «гуашь» в условиях урока.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Знать три основных цвета; обсуждать и называть ассоциативные представления, которые рождает каждый цвет.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Вести творческую работу на заданную тему с опорой на зрительные впечатления, организованные педагогом.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164.10.3.3. Модуль «Скульптура».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Овладевать первичными навыками </w:t>
      </w:r>
      <w:proofErr w:type="spellStart"/>
      <w:r w:rsidRPr="004D3EA9">
        <w:rPr>
          <w:rFonts w:ascii="Times New Roman" w:hAnsi="Times New Roman"/>
          <w:sz w:val="24"/>
          <w:szCs w:val="24"/>
        </w:rPr>
        <w:t>бумагопластики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– создания объёмных форм из бумаги путём её складывания, надрезания, закручивания.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164.10.3.4. Модуль «Декоративно-прикладное искусство».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Различать виды орнаментов по изобразительным мотивам: растительные, геометрические, анималистические.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Учиться использовать правила симметрии в своей художественной деятельности.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знания о значении и назначении украшений в жизни людей.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4D3EA9">
        <w:rPr>
          <w:rFonts w:ascii="Times New Roman" w:hAnsi="Times New Roman"/>
          <w:sz w:val="24"/>
          <w:szCs w:val="24"/>
        </w:rPr>
        <w:t>дымковская</w:t>
      </w:r>
      <w:proofErr w:type="gramEnd"/>
      <w:r w:rsidRPr="004D3E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D3EA9">
        <w:rPr>
          <w:rFonts w:ascii="Times New Roman" w:hAnsi="Times New Roman"/>
          <w:sz w:val="24"/>
          <w:szCs w:val="24"/>
        </w:rPr>
        <w:t>каргопольская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Иметь опыт и соответствующие возрасту навыки подготовки и оформления общего праздника.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164.10.3.5. Модуль «Архитектура».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приёмы конструирования из бумаги, складывания объёмных простых геометрических тел.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164.10.3.6. Модуль «Восприятие произведений искусства».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Осваивать опыт эстетического восприятия и аналитического наблюдения архитектурных построек.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 Васнецова, М.А. Врубеля и других художников по выбору учителя), а также произведений с ярко выраженным эмоциональным настроением (например, натюрморты В. Ван Гога или А. Матисса).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164.10.3.7. Модуль «Азбука цифровой графики».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создания фотографий с целью эстетического и целенаправленного наблюдения природы.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2" w:name="_TOC_250003"/>
    </w:p>
    <w:bookmarkEnd w:id="2"/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164.10.4. К концу обучения во 2 классе </w:t>
      </w:r>
      <w:proofErr w:type="gramStart"/>
      <w:r w:rsidRPr="004D3EA9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4D3EA9">
        <w:rPr>
          <w:rFonts w:ascii="Times New Roman" w:hAnsi="Times New Roman"/>
          <w:sz w:val="24"/>
          <w:szCs w:val="24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164.10.4.1. Модуль «Графика».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навыки изображения на основе разной по характеру и способу наложения линии.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164.10.4.2. Модуль «Живопись».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работы акварельной краской и понимать особенности работы прозрачной краской.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Знать названия основных и составных цветов и способы получения разных оттенков составного цвета.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4D3EA9">
        <w:rPr>
          <w:rFonts w:ascii="Times New Roman" w:hAnsi="Times New Roman"/>
          <w:sz w:val="24"/>
          <w:szCs w:val="24"/>
        </w:rPr>
        <w:t>белой</w:t>
      </w:r>
      <w:proofErr w:type="gramEnd"/>
      <w:r w:rsidRPr="004D3EA9">
        <w:rPr>
          <w:rFonts w:ascii="Times New Roman" w:hAnsi="Times New Roman"/>
          <w:sz w:val="24"/>
          <w:szCs w:val="24"/>
        </w:rPr>
        <w:t xml:space="preserve"> и чёрной (для изменения их тона).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Знать о делении цветов на тёплые и холодные; уметь различать и сравнивать тёплые и холодные оттенки цвета.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эмоциональную выразительность цвета: цвет звонкий и яркий, радостный; цвет мягкий, «глухой» и мрачный и др.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164.10.4.3. Модуль «Скульптура».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4D3EA9">
        <w:rPr>
          <w:rFonts w:ascii="Times New Roman" w:hAnsi="Times New Roman"/>
          <w:sz w:val="24"/>
          <w:szCs w:val="24"/>
        </w:rPr>
        <w:t>филимоновская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D3EA9">
        <w:rPr>
          <w:rFonts w:ascii="Times New Roman" w:hAnsi="Times New Roman"/>
          <w:sz w:val="24"/>
          <w:szCs w:val="24"/>
        </w:rPr>
        <w:t>абашевская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D3EA9">
        <w:rPr>
          <w:rFonts w:ascii="Times New Roman" w:hAnsi="Times New Roman"/>
          <w:sz w:val="24"/>
          <w:szCs w:val="24"/>
        </w:rPr>
        <w:t>каргопольская</w:t>
      </w:r>
      <w:proofErr w:type="spellEnd"/>
      <w:r w:rsidRPr="004D3EA9">
        <w:rPr>
          <w:rFonts w:ascii="Times New Roman" w:hAnsi="Times New Roman"/>
          <w:sz w:val="24"/>
          <w:szCs w:val="24"/>
        </w:rPr>
        <w:t>, дымковская игрушки или с учётом местных промыслов).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Знать об изменениях скульптурного образа при осмотре произведения с разных сторон.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164.10.4.4. Модуль «Декоративно-прикладное искусство».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D3EA9">
        <w:rPr>
          <w:rFonts w:ascii="Times New Roman" w:hAnsi="Times New Roman"/>
          <w:sz w:val="24"/>
          <w:szCs w:val="24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др.).</w:t>
      </w:r>
      <w:proofErr w:type="gramEnd"/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4D3EA9">
        <w:rPr>
          <w:rFonts w:ascii="Times New Roman" w:hAnsi="Times New Roman"/>
          <w:sz w:val="24"/>
          <w:szCs w:val="24"/>
        </w:rPr>
        <w:t>филимоновская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D3EA9">
        <w:rPr>
          <w:rFonts w:ascii="Times New Roman" w:hAnsi="Times New Roman"/>
          <w:sz w:val="24"/>
          <w:szCs w:val="24"/>
        </w:rPr>
        <w:t>абашевская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D3EA9">
        <w:rPr>
          <w:rFonts w:ascii="Times New Roman" w:hAnsi="Times New Roman"/>
          <w:sz w:val="24"/>
          <w:szCs w:val="24"/>
        </w:rPr>
        <w:t>каргопольская</w:t>
      </w:r>
      <w:proofErr w:type="spellEnd"/>
      <w:r w:rsidRPr="004D3EA9">
        <w:rPr>
          <w:rFonts w:ascii="Times New Roman" w:hAnsi="Times New Roman"/>
          <w:sz w:val="24"/>
          <w:szCs w:val="24"/>
        </w:rPr>
        <w:t>, дымковская игрушки или с учётом местных промыслов).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 </w:t>
      </w:r>
      <w:proofErr w:type="spellStart"/>
      <w:r w:rsidRPr="004D3EA9">
        <w:rPr>
          <w:rFonts w:ascii="Times New Roman" w:hAnsi="Times New Roman"/>
          <w:sz w:val="24"/>
          <w:szCs w:val="24"/>
        </w:rPr>
        <w:t>Билибина</w:t>
      </w:r>
      <w:proofErr w:type="spellEnd"/>
      <w:r w:rsidRPr="004D3EA9">
        <w:rPr>
          <w:rFonts w:ascii="Times New Roman" w:hAnsi="Times New Roman"/>
          <w:sz w:val="24"/>
          <w:szCs w:val="24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выполнения красками рисунков украшений народных былинных персонажей.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164.10.4.5. Модуль «Архитектура».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приёмы создания объёмных предметов из бумаги и объёмного декорирования предметов из бумаги.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понимание образа здания, то есть его эмоционального воздействия.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164.10.4.6. Модуль «Восприятие произведений искусства».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восприятия, эстетического анализа произведений отечественных художников-пейзажистов (И.И. Левитана, И.И. Шишкина, И.К. Айвазовского, А.И. Куинджи, Н.П. Крымова и других по выбору учителя), а также художников-анималистов (В.В. </w:t>
      </w:r>
      <w:proofErr w:type="spellStart"/>
      <w:r w:rsidRPr="004D3EA9">
        <w:rPr>
          <w:rFonts w:ascii="Times New Roman" w:hAnsi="Times New Roman"/>
          <w:sz w:val="24"/>
          <w:szCs w:val="24"/>
        </w:rPr>
        <w:t>Ватагина</w:t>
      </w:r>
      <w:proofErr w:type="spellEnd"/>
      <w:r w:rsidRPr="004D3EA9">
        <w:rPr>
          <w:rFonts w:ascii="Times New Roman" w:hAnsi="Times New Roman"/>
          <w:sz w:val="24"/>
          <w:szCs w:val="24"/>
        </w:rPr>
        <w:t>, Е.И. </w:t>
      </w:r>
      <w:proofErr w:type="spellStart"/>
      <w:r w:rsidRPr="004D3EA9">
        <w:rPr>
          <w:rFonts w:ascii="Times New Roman" w:hAnsi="Times New Roman"/>
          <w:sz w:val="24"/>
          <w:szCs w:val="24"/>
        </w:rPr>
        <w:t>Чарушина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и других по выбору учителя).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 Ван Гога, К. Моне, А. Матисса и других по выбору учителя).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Знать имена и узнавать наиболее известные произведения художников И.И. Левитана, И.И. Шишкина, И.К. Айвазовского, В.М. Васнецова, В.В. </w:t>
      </w:r>
      <w:proofErr w:type="spellStart"/>
      <w:r w:rsidRPr="004D3EA9">
        <w:rPr>
          <w:rFonts w:ascii="Times New Roman" w:hAnsi="Times New Roman"/>
          <w:sz w:val="24"/>
          <w:szCs w:val="24"/>
        </w:rPr>
        <w:t>Ватагина</w:t>
      </w:r>
      <w:proofErr w:type="spellEnd"/>
      <w:r w:rsidRPr="004D3EA9">
        <w:rPr>
          <w:rFonts w:ascii="Times New Roman" w:hAnsi="Times New Roman"/>
          <w:sz w:val="24"/>
          <w:szCs w:val="24"/>
        </w:rPr>
        <w:t>, Е.И. </w:t>
      </w:r>
      <w:proofErr w:type="spellStart"/>
      <w:r w:rsidRPr="004D3EA9">
        <w:rPr>
          <w:rFonts w:ascii="Times New Roman" w:hAnsi="Times New Roman"/>
          <w:sz w:val="24"/>
          <w:szCs w:val="24"/>
        </w:rPr>
        <w:t>Чарушина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(и других по выбору учителя).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164.10.4.7. Модуль «Азбука цифровой графики».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Осваивать возможности изображения с помощью разных видов линий в программе </w:t>
      </w:r>
      <w:proofErr w:type="spellStart"/>
      <w:r w:rsidRPr="004D3EA9">
        <w:rPr>
          <w:rFonts w:ascii="Times New Roman" w:hAnsi="Times New Roman"/>
          <w:sz w:val="24"/>
          <w:szCs w:val="24"/>
        </w:rPr>
        <w:t>Paint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(или другом графическом редакторе).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Осваивать приёмы трансформации и копирования геометрических фигур в программе </w:t>
      </w:r>
      <w:proofErr w:type="spellStart"/>
      <w:r w:rsidRPr="004D3EA9">
        <w:rPr>
          <w:rFonts w:ascii="Times New Roman" w:hAnsi="Times New Roman"/>
          <w:sz w:val="24"/>
          <w:szCs w:val="24"/>
        </w:rPr>
        <w:t>Paint</w:t>
      </w:r>
      <w:proofErr w:type="spellEnd"/>
      <w:r w:rsidRPr="004D3EA9">
        <w:rPr>
          <w:rFonts w:ascii="Times New Roman" w:hAnsi="Times New Roman"/>
          <w:sz w:val="24"/>
          <w:szCs w:val="24"/>
        </w:rPr>
        <w:t>, а также построения из них простых рисунков или орнаментов.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Осваивать в компьютерном редакторе (например, </w:t>
      </w:r>
      <w:proofErr w:type="spellStart"/>
      <w:r w:rsidRPr="004D3EA9">
        <w:rPr>
          <w:rFonts w:ascii="Times New Roman" w:hAnsi="Times New Roman"/>
          <w:sz w:val="24"/>
          <w:szCs w:val="24"/>
        </w:rPr>
        <w:t>Paint</w:t>
      </w:r>
      <w:proofErr w:type="spellEnd"/>
      <w:r w:rsidRPr="004D3EA9">
        <w:rPr>
          <w:rFonts w:ascii="Times New Roman" w:hAnsi="Times New Roman"/>
          <w:sz w:val="24"/>
          <w:szCs w:val="24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3" w:name="_TOC_250002"/>
    </w:p>
    <w:bookmarkEnd w:id="3"/>
    <w:p w:rsidR="00E358F8" w:rsidRDefault="00E358F8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164.10.5. </w:t>
      </w:r>
      <w:r w:rsidRPr="00E358F8">
        <w:rPr>
          <w:rFonts w:ascii="Times New Roman" w:hAnsi="Times New Roman"/>
          <w:b/>
          <w:sz w:val="24"/>
          <w:szCs w:val="24"/>
        </w:rPr>
        <w:t xml:space="preserve">К концу обучения в 3 классе </w:t>
      </w:r>
      <w:proofErr w:type="gramStart"/>
      <w:r w:rsidRPr="00E358F8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E358F8">
        <w:rPr>
          <w:rFonts w:ascii="Times New Roman" w:hAnsi="Times New Roman"/>
          <w:b/>
          <w:sz w:val="24"/>
          <w:szCs w:val="24"/>
        </w:rPr>
        <w:t xml:space="preserve"> получит следующие предметные результаты </w:t>
      </w:r>
      <w:r w:rsidRPr="004D3EA9">
        <w:rPr>
          <w:rFonts w:ascii="Times New Roman" w:hAnsi="Times New Roman"/>
          <w:sz w:val="24"/>
          <w:szCs w:val="24"/>
        </w:rPr>
        <w:t>по отдельным темам программы по изобразительному искусству: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164.10.5.1. Модуль «Графика».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Узнавать основные пропорции лица человека, взаимное расположение частей лица.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рисования портрета (лица) человека.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Создавать маску сказочного персонажа с ярко выраженным характером лица (для карнавала или спектакля).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164.10.5.2. Модуль «Живопись».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Осваивать приёмы создания живописной композиции (натюрморта) по наблюдению натуры или по представлению.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Изображать красками портрет человека с опорой на натуру или по представлению.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Создавать пейзаж, передавая в нём активное состояние природы.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Приобрести представление о деятельности художника в театре.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Создать красками эскиз занавеса или эскиз декораций к выбранному сюжету.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Познакомиться с работой художников по оформлению праздников.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164.10.5.3. Модуль «Скульптура».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4D3EA9">
        <w:rPr>
          <w:rFonts w:ascii="Times New Roman" w:hAnsi="Times New Roman"/>
          <w:sz w:val="24"/>
          <w:szCs w:val="24"/>
        </w:rPr>
        <w:t>бумагопластики</w:t>
      </w:r>
      <w:proofErr w:type="spellEnd"/>
      <w:r w:rsidRPr="004D3EA9">
        <w:rPr>
          <w:rFonts w:ascii="Times New Roman" w:hAnsi="Times New Roman"/>
          <w:sz w:val="24"/>
          <w:szCs w:val="24"/>
        </w:rPr>
        <w:t>, по выбору учителя).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лепки эскиза парковой скульптуры.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164.10.5.4. Модуль «Декоративно-прикладное искусство».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Узнавать о создании глиняной и деревянной посуды: народные художественные промыслы Гжель и Хохлома.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навыки создания орнаментов при помощи штампов и трафаретов.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Получить опыт создания композиции орнамента в квадрате (в качестве эскиза росписи женского платка).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164.10.5.5. Модуль «Архитектура».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Придумать и нарисовать (или выполнить в технике </w:t>
      </w:r>
      <w:proofErr w:type="spellStart"/>
      <w:r w:rsidRPr="004D3EA9">
        <w:rPr>
          <w:rFonts w:ascii="Times New Roman" w:hAnsi="Times New Roman"/>
          <w:sz w:val="24"/>
          <w:szCs w:val="24"/>
        </w:rPr>
        <w:t>бумагопластики</w:t>
      </w:r>
      <w:proofErr w:type="spellEnd"/>
      <w:r w:rsidRPr="004D3EA9">
        <w:rPr>
          <w:rFonts w:ascii="Times New Roman" w:hAnsi="Times New Roman"/>
          <w:sz w:val="24"/>
          <w:szCs w:val="24"/>
        </w:rPr>
        <w:t>) транспортное средство.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164.10.5.6. Модуль «Восприятие произведений искусства».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D3EA9">
        <w:rPr>
          <w:rFonts w:ascii="Times New Roman" w:hAnsi="Times New Roman"/>
          <w:sz w:val="24"/>
          <w:szCs w:val="24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Знать имена крупнейших отечественных художников-пейзажистов: И.И. Шишкина, И.И. Левитана, А.К. </w:t>
      </w:r>
      <w:proofErr w:type="spellStart"/>
      <w:r w:rsidRPr="004D3EA9">
        <w:rPr>
          <w:rFonts w:ascii="Times New Roman" w:hAnsi="Times New Roman"/>
          <w:sz w:val="24"/>
          <w:szCs w:val="24"/>
        </w:rPr>
        <w:t>Саврасова</w:t>
      </w:r>
      <w:proofErr w:type="spellEnd"/>
      <w:r w:rsidRPr="004D3EA9">
        <w:rPr>
          <w:rFonts w:ascii="Times New Roman" w:hAnsi="Times New Roman"/>
          <w:sz w:val="24"/>
          <w:szCs w:val="24"/>
        </w:rPr>
        <w:t>, В.Д. Поленова, А.И. Куинджи, И.К. Айвазовского и других (по выбору учителя), приобретать представления об их произведениях.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D3EA9">
        <w:rPr>
          <w:rFonts w:ascii="Times New Roman" w:hAnsi="Times New Roman"/>
          <w:sz w:val="24"/>
          <w:szCs w:val="24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4D3EA9">
        <w:rPr>
          <w:rFonts w:ascii="Times New Roman" w:hAnsi="Times New Roman"/>
          <w:sz w:val="24"/>
          <w:szCs w:val="24"/>
        </w:rPr>
        <w:t>квестах</w:t>
      </w:r>
      <w:proofErr w:type="spellEnd"/>
      <w:r w:rsidRPr="004D3EA9">
        <w:rPr>
          <w:rFonts w:ascii="Times New Roman" w:hAnsi="Times New Roman"/>
          <w:sz w:val="24"/>
          <w:szCs w:val="24"/>
        </w:rPr>
        <w:t>, в обсуждении впечатлений от виртуальных путешествий.</w:t>
      </w:r>
      <w:proofErr w:type="gramEnd"/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Знать имена крупнейших отечественных портретистов: В.И. Сурикова, И.Е. Репина, В.А. Серова и других (по выбору учителя), приобретать представления об их произведениях.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 Пушкина.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164.10.5.7. Модуль «Азбука цифровой графики».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Осваивать приёмы редактирования цифровых фотографий с помощью компьютерной программы </w:t>
      </w:r>
      <w:proofErr w:type="spellStart"/>
      <w:r w:rsidRPr="004D3EA9">
        <w:rPr>
          <w:rFonts w:ascii="Times New Roman" w:hAnsi="Times New Roman"/>
          <w:sz w:val="24"/>
          <w:szCs w:val="24"/>
        </w:rPr>
        <w:t>Picture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3EA9">
        <w:rPr>
          <w:rFonts w:ascii="Times New Roman" w:hAnsi="Times New Roman"/>
          <w:sz w:val="24"/>
          <w:szCs w:val="24"/>
        </w:rPr>
        <w:t>Manager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4D3EA9">
        <w:rPr>
          <w:rFonts w:ascii="Times New Roman" w:hAnsi="Times New Roman"/>
          <w:sz w:val="24"/>
          <w:szCs w:val="24"/>
        </w:rPr>
        <w:t>квестов</w:t>
      </w:r>
      <w:proofErr w:type="spellEnd"/>
      <w:r w:rsidRPr="004D3EA9">
        <w:rPr>
          <w:rFonts w:ascii="Times New Roman" w:hAnsi="Times New Roman"/>
          <w:sz w:val="24"/>
          <w:szCs w:val="24"/>
        </w:rPr>
        <w:t>, предложенных учителем.</w:t>
      </w:r>
      <w:bookmarkStart w:id="4" w:name="_TOC_250001"/>
    </w:p>
    <w:bookmarkEnd w:id="4"/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164.10.6. К концу обучения в 4 классе </w:t>
      </w:r>
      <w:proofErr w:type="gramStart"/>
      <w:r w:rsidRPr="004D3EA9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4D3EA9">
        <w:rPr>
          <w:rFonts w:ascii="Times New Roman" w:hAnsi="Times New Roman"/>
          <w:sz w:val="24"/>
          <w:szCs w:val="24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164.10.6.1. Модуль «Графика».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Создавать зарисовки памятников отечественной и мировой архитектуры.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164.10.6.2. Модуль «Живопись».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Создавать двойной портрет (например, портрет матери и ребёнка).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Приобретать опыт создания композиции на тему «Древнерусский город».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164.10.6.3. Модуль «Скульптура».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164.10.6.4. Модуль «Декоративно-прикладное искусство».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D3EA9">
        <w:rPr>
          <w:rFonts w:ascii="Times New Roman" w:hAnsi="Times New Roman"/>
          <w:sz w:val="24"/>
          <w:szCs w:val="24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164.10.6.5. Модуль «Архитектура».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164.10.6.6. Модуль «Восприятие произведений искусства».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Формировать восприятие произведений искусства на темы истории и традиций русской отечественной культуры (произведения В.М. Васнецова, А.М. Васнецова, Б.М. </w:t>
      </w:r>
      <w:proofErr w:type="spellStart"/>
      <w:r w:rsidRPr="004D3EA9">
        <w:rPr>
          <w:rFonts w:ascii="Times New Roman" w:hAnsi="Times New Roman"/>
          <w:sz w:val="24"/>
          <w:szCs w:val="24"/>
        </w:rPr>
        <w:t>Кустодиева</w:t>
      </w:r>
      <w:proofErr w:type="spellEnd"/>
      <w:r w:rsidRPr="004D3EA9">
        <w:rPr>
          <w:rFonts w:ascii="Times New Roman" w:hAnsi="Times New Roman"/>
          <w:sz w:val="24"/>
          <w:szCs w:val="24"/>
        </w:rPr>
        <w:t>, В.И. Сурикова, К.А. Коровина, А.Г. Венецианова, А.П. Рябушкина, И.Я. </w:t>
      </w:r>
      <w:proofErr w:type="spellStart"/>
      <w:r w:rsidRPr="004D3EA9">
        <w:rPr>
          <w:rFonts w:ascii="Times New Roman" w:hAnsi="Times New Roman"/>
          <w:sz w:val="24"/>
          <w:szCs w:val="24"/>
        </w:rPr>
        <w:t>Билибина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и других по выбору учителя).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4D3EA9">
        <w:rPr>
          <w:rFonts w:ascii="Times New Roman" w:hAnsi="Times New Roman"/>
          <w:sz w:val="24"/>
          <w:szCs w:val="24"/>
        </w:rPr>
        <w:t>кром</w:t>
      </w:r>
      <w:proofErr w:type="spellEnd"/>
      <w:r w:rsidRPr="004D3EA9">
        <w:rPr>
          <w:rFonts w:ascii="Times New Roman" w:hAnsi="Times New Roman"/>
          <w:sz w:val="24"/>
          <w:szCs w:val="24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Узнавать соборы Московского Кремля, Софийский собор в Великом Новгороде, храм Покрова на Нерли.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Уметь называть и объяснять содержание памятника К. Минину и Д. Пожарскому скульптора И.П. </w:t>
      </w:r>
      <w:proofErr w:type="spellStart"/>
      <w:r w:rsidRPr="004D3EA9">
        <w:rPr>
          <w:rFonts w:ascii="Times New Roman" w:hAnsi="Times New Roman"/>
          <w:sz w:val="24"/>
          <w:szCs w:val="24"/>
        </w:rPr>
        <w:t>Мартоса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в Москве.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D3EA9">
        <w:rPr>
          <w:rFonts w:ascii="Times New Roman" w:hAnsi="Times New Roman"/>
          <w:sz w:val="24"/>
          <w:szCs w:val="24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</w:t>
      </w:r>
      <w:proofErr w:type="gramEnd"/>
      <w:r w:rsidRPr="004D3EA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D3EA9">
        <w:rPr>
          <w:rFonts w:ascii="Times New Roman" w:hAnsi="Times New Roman"/>
          <w:sz w:val="24"/>
          <w:szCs w:val="24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4D3EA9">
        <w:rPr>
          <w:rFonts w:ascii="Times New Roman" w:hAnsi="Times New Roman"/>
          <w:sz w:val="24"/>
          <w:szCs w:val="24"/>
        </w:rPr>
        <w:t>Трептов</w:t>
      </w:r>
      <w:proofErr w:type="spellEnd"/>
      <w:r w:rsidRPr="004D3EA9">
        <w:rPr>
          <w:rFonts w:ascii="Times New Roman" w:hAnsi="Times New Roman"/>
          <w:sz w:val="24"/>
          <w:szCs w:val="24"/>
        </w:rPr>
        <w:t>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  <w:proofErr w:type="gramEnd"/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164.10.6.7. Модуль «Азбука цифровой графики».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proofErr w:type="spellStart"/>
      <w:r w:rsidRPr="004D3EA9">
        <w:rPr>
          <w:rFonts w:ascii="Times New Roman" w:hAnsi="Times New Roman"/>
          <w:sz w:val="24"/>
          <w:szCs w:val="24"/>
        </w:rPr>
        <w:t>Paint</w:t>
      </w:r>
      <w:proofErr w:type="spellEnd"/>
      <w:r w:rsidRPr="004D3EA9">
        <w:rPr>
          <w:rFonts w:ascii="Times New Roman" w:hAnsi="Times New Roman"/>
          <w:sz w:val="24"/>
          <w:szCs w:val="24"/>
        </w:rPr>
        <w:t>: изображение линии горизонта и точки схода, перспективных сокращений, цветовых и тональных изменений.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lastRenderedPageBreak/>
        <w:t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>Освоить анимацию простого повторяющегося движения изображения в виртуальном редакторе GIF-анимации.</w:t>
      </w:r>
    </w:p>
    <w:p w:rsidR="005A5AEB" w:rsidRPr="004D3EA9" w:rsidRDefault="005A5AEB" w:rsidP="00E358F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D3EA9">
        <w:rPr>
          <w:rFonts w:ascii="Times New Roman" w:hAnsi="Times New Roman"/>
          <w:sz w:val="24"/>
          <w:szCs w:val="24"/>
        </w:rPr>
        <w:t xml:space="preserve">Освоить и проводить компьютерные презентации в программе </w:t>
      </w:r>
      <w:proofErr w:type="spellStart"/>
      <w:r w:rsidRPr="004D3EA9">
        <w:rPr>
          <w:rFonts w:ascii="Times New Roman" w:hAnsi="Times New Roman"/>
          <w:sz w:val="24"/>
          <w:szCs w:val="24"/>
        </w:rPr>
        <w:t>PowerPoint</w:t>
      </w:r>
      <w:proofErr w:type="spellEnd"/>
      <w:r w:rsidRPr="004D3EA9">
        <w:rPr>
          <w:rFonts w:ascii="Times New Roman" w:hAnsi="Times New Roman"/>
          <w:sz w:val="24"/>
          <w:szCs w:val="24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2A44A8" w:rsidRDefault="005A5AEB" w:rsidP="00E358F8">
      <w:pPr>
        <w:rPr>
          <w:rFonts w:ascii="Times New Roman" w:hAnsi="Times New Roman"/>
          <w:sz w:val="24"/>
          <w:szCs w:val="24"/>
        </w:rPr>
        <w:sectPr w:rsidR="002A44A8" w:rsidSect="00E358F8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  <w:r w:rsidRPr="004D3EA9">
        <w:rPr>
          <w:rFonts w:ascii="Times New Roman" w:hAnsi="Times New Roman"/>
          <w:sz w:val="24"/>
          <w:szCs w:val="24"/>
        </w:rPr>
        <w:t>Совершать виртуальные тематические путешествия по художественным музеям мира.</w:t>
      </w:r>
      <w:bookmarkStart w:id="5" w:name="_TOC_250000"/>
      <w:bookmarkEnd w:id="5"/>
      <w:r w:rsidRPr="004D3EA9">
        <w:rPr>
          <w:rFonts w:ascii="Times New Roman" w:hAnsi="Times New Roman"/>
          <w:sz w:val="24"/>
          <w:szCs w:val="24"/>
        </w:rPr>
        <w:t xml:space="preserve"> </w:t>
      </w:r>
    </w:p>
    <w:p w:rsidR="00D244E7" w:rsidRDefault="002672D0" w:rsidP="002672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D0"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</w:t>
      </w:r>
    </w:p>
    <w:p w:rsidR="002672D0" w:rsidRPr="002A44A8" w:rsidRDefault="002672D0" w:rsidP="002672D0">
      <w:pPr>
        <w:spacing w:before="158" w:line="254" w:lineRule="auto"/>
        <w:ind w:left="116" w:right="114" w:firstLine="2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Тематическое планирование составлено на основе семи со</w:t>
      </w:r>
      <w:r w:rsidRPr="002A44A8">
        <w:rPr>
          <w:rFonts w:ascii="Times New Roman" w:hAnsi="Times New Roman" w:cs="Times New Roman"/>
          <w:i/>
          <w:w w:val="115"/>
          <w:sz w:val="20"/>
          <w:szCs w:val="20"/>
        </w:rPr>
        <w:t>держательных модулей: «Графика», «Живопись», «Скульпту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ра»,</w:t>
      </w:r>
      <w:r w:rsidRPr="002A44A8">
        <w:rPr>
          <w:rFonts w:ascii="Times New Roman" w:hAnsi="Times New Roman" w:cs="Times New Roman"/>
          <w:i/>
          <w:spacing w:val="19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«Декоративно-прикладное</w:t>
      </w:r>
      <w:r w:rsidRPr="002A44A8">
        <w:rPr>
          <w:rFonts w:ascii="Times New Roman" w:hAnsi="Times New Roman" w:cs="Times New Roman"/>
          <w:i/>
          <w:spacing w:val="19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искусство»,</w:t>
      </w:r>
      <w:r w:rsidRPr="002A44A8">
        <w:rPr>
          <w:rFonts w:ascii="Times New Roman" w:hAnsi="Times New Roman" w:cs="Times New Roman"/>
          <w:i/>
          <w:spacing w:val="19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«Архитектура», «Восприятие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произведений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искусства»,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«Азбука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цифровой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spacing w:val="-1"/>
          <w:w w:val="120"/>
          <w:sz w:val="20"/>
          <w:szCs w:val="20"/>
        </w:rPr>
        <w:t>графики».</w:t>
      </w:r>
      <w:r w:rsidRPr="002A44A8">
        <w:rPr>
          <w:rFonts w:ascii="Times New Roman" w:hAnsi="Times New Roman" w:cs="Times New Roman"/>
          <w:i/>
          <w:spacing w:val="-14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spacing w:val="-1"/>
          <w:w w:val="120"/>
          <w:sz w:val="20"/>
          <w:szCs w:val="20"/>
        </w:rPr>
        <w:t>Содержание</w:t>
      </w:r>
      <w:r w:rsidRPr="002A44A8">
        <w:rPr>
          <w:rFonts w:ascii="Times New Roman" w:hAnsi="Times New Roman" w:cs="Times New Roman"/>
          <w:i/>
          <w:spacing w:val="-13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всех</w:t>
      </w:r>
      <w:r w:rsidRPr="002A44A8">
        <w:rPr>
          <w:rFonts w:ascii="Times New Roman" w:hAnsi="Times New Roman" w:cs="Times New Roman"/>
          <w:i/>
          <w:spacing w:val="-14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модулей</w:t>
      </w:r>
      <w:r w:rsidRPr="002A44A8">
        <w:rPr>
          <w:rFonts w:ascii="Times New Roman" w:hAnsi="Times New Roman" w:cs="Times New Roman"/>
          <w:i/>
          <w:spacing w:val="-13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присутствует</w:t>
      </w:r>
      <w:r w:rsidRPr="002A44A8">
        <w:rPr>
          <w:rFonts w:ascii="Times New Roman" w:hAnsi="Times New Roman" w:cs="Times New Roman"/>
          <w:i/>
          <w:spacing w:val="-14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в</w:t>
      </w:r>
      <w:r w:rsidRPr="002A44A8">
        <w:rPr>
          <w:rFonts w:ascii="Times New Roman" w:hAnsi="Times New Roman" w:cs="Times New Roman"/>
          <w:i/>
          <w:spacing w:val="-13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каждом</w:t>
      </w:r>
      <w:r w:rsidRPr="002A44A8">
        <w:rPr>
          <w:rFonts w:ascii="Times New Roman" w:hAnsi="Times New Roman" w:cs="Times New Roman"/>
          <w:i/>
          <w:spacing w:val="-58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классе,</w:t>
      </w:r>
      <w:r w:rsidRPr="002A44A8">
        <w:rPr>
          <w:rFonts w:ascii="Times New Roman" w:hAnsi="Times New Roman" w:cs="Times New Roman"/>
          <w:i/>
          <w:spacing w:val="-14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развиваясь</w:t>
      </w:r>
      <w:r w:rsidRPr="002A44A8">
        <w:rPr>
          <w:rFonts w:ascii="Times New Roman" w:hAnsi="Times New Roman" w:cs="Times New Roman"/>
          <w:i/>
          <w:spacing w:val="-13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из</w:t>
      </w:r>
      <w:r w:rsidRPr="002A44A8">
        <w:rPr>
          <w:rFonts w:ascii="Times New Roman" w:hAnsi="Times New Roman" w:cs="Times New Roman"/>
          <w:i/>
          <w:spacing w:val="-14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года</w:t>
      </w:r>
      <w:r w:rsidRPr="002A44A8">
        <w:rPr>
          <w:rFonts w:ascii="Times New Roman" w:hAnsi="Times New Roman" w:cs="Times New Roman"/>
          <w:i/>
          <w:spacing w:val="-13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в</w:t>
      </w:r>
      <w:r w:rsidRPr="002A44A8">
        <w:rPr>
          <w:rFonts w:ascii="Times New Roman" w:hAnsi="Times New Roman" w:cs="Times New Roman"/>
          <w:i/>
          <w:spacing w:val="-13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год</w:t>
      </w:r>
      <w:r w:rsidRPr="002A44A8">
        <w:rPr>
          <w:rFonts w:ascii="Times New Roman" w:hAnsi="Times New Roman" w:cs="Times New Roman"/>
          <w:i/>
          <w:spacing w:val="-14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с</w:t>
      </w:r>
      <w:r w:rsidRPr="002A44A8">
        <w:rPr>
          <w:rFonts w:ascii="Times New Roman" w:hAnsi="Times New Roman" w:cs="Times New Roman"/>
          <w:i/>
          <w:spacing w:val="-13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учётом</w:t>
      </w:r>
      <w:r w:rsidRPr="002A44A8">
        <w:rPr>
          <w:rFonts w:ascii="Times New Roman" w:hAnsi="Times New Roman" w:cs="Times New Roman"/>
          <w:i/>
          <w:spacing w:val="-14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требований</w:t>
      </w:r>
      <w:r w:rsidRPr="002A44A8">
        <w:rPr>
          <w:rFonts w:ascii="Times New Roman" w:hAnsi="Times New Roman" w:cs="Times New Roman"/>
          <w:i/>
          <w:spacing w:val="-13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к</w:t>
      </w:r>
      <w:r w:rsidRPr="002A44A8">
        <w:rPr>
          <w:rFonts w:ascii="Times New Roman" w:hAnsi="Times New Roman" w:cs="Times New Roman"/>
          <w:i/>
          <w:spacing w:val="-13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резуль</w:t>
      </w:r>
      <w:r w:rsidRPr="002A44A8">
        <w:rPr>
          <w:rFonts w:ascii="Times New Roman" w:hAnsi="Times New Roman" w:cs="Times New Roman"/>
          <w:i/>
          <w:w w:val="115"/>
          <w:sz w:val="20"/>
          <w:szCs w:val="20"/>
        </w:rPr>
        <w:t>татам освоения учебного предмета, выносимым на промежу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точную</w:t>
      </w:r>
      <w:r w:rsidRPr="002A44A8">
        <w:rPr>
          <w:rFonts w:ascii="Times New Roman" w:hAnsi="Times New Roman" w:cs="Times New Roman"/>
          <w:i/>
          <w:spacing w:val="1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аттестацию.</w:t>
      </w:r>
    </w:p>
    <w:p w:rsidR="002672D0" w:rsidRPr="002A44A8" w:rsidRDefault="002672D0" w:rsidP="002672D0">
      <w:pPr>
        <w:spacing w:line="254" w:lineRule="auto"/>
        <w:ind w:left="116" w:right="114" w:firstLine="2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Важнейшим принципом предмета «Изобразительное искусство» является приоритет практической творческой работы с художественными материалами. Однако некоторые</w:t>
      </w:r>
      <w:r w:rsidRPr="002A44A8">
        <w:rPr>
          <w:rFonts w:ascii="Times New Roman" w:hAnsi="Times New Roman" w:cs="Times New Roman"/>
          <w:i/>
          <w:spacing w:val="-57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уроки и учебные задания могут быть даны и на основе компьютерных средств (по выбору учителя и в зависимости от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технических</w:t>
      </w:r>
      <w:r w:rsidRPr="002A44A8">
        <w:rPr>
          <w:rFonts w:ascii="Times New Roman" w:hAnsi="Times New Roman" w:cs="Times New Roman"/>
          <w:i/>
          <w:spacing w:val="14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условий</w:t>
      </w:r>
      <w:r w:rsidRPr="002A44A8">
        <w:rPr>
          <w:rFonts w:ascii="Times New Roman" w:hAnsi="Times New Roman" w:cs="Times New Roman"/>
          <w:i/>
          <w:spacing w:val="15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проведения</w:t>
      </w:r>
      <w:r w:rsidRPr="002A44A8">
        <w:rPr>
          <w:rFonts w:ascii="Times New Roman" w:hAnsi="Times New Roman" w:cs="Times New Roman"/>
          <w:i/>
          <w:spacing w:val="14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урока).</w:t>
      </w:r>
    </w:p>
    <w:p w:rsidR="002672D0" w:rsidRPr="002A44A8" w:rsidRDefault="002672D0" w:rsidP="002672D0">
      <w:pPr>
        <w:spacing w:line="254" w:lineRule="auto"/>
        <w:ind w:left="116" w:right="114" w:firstLine="2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Задачи модуля «Восприятие произведений искусства» рассматриваются шире: и как эстетическое восприятие окружающего мира, природы, ведь искусство учит эстетически,</w:t>
      </w:r>
      <w:r w:rsidRPr="002A44A8">
        <w:rPr>
          <w:rFonts w:ascii="Times New Roman" w:hAnsi="Times New Roman" w:cs="Times New Roman"/>
          <w:i/>
          <w:spacing w:val="-57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художественно</w:t>
      </w:r>
      <w:r w:rsidRPr="002A44A8">
        <w:rPr>
          <w:rFonts w:ascii="Times New Roman" w:hAnsi="Times New Roman" w:cs="Times New Roman"/>
          <w:i/>
          <w:spacing w:val="9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видеть</w:t>
      </w:r>
      <w:r w:rsidRPr="002A44A8">
        <w:rPr>
          <w:rFonts w:ascii="Times New Roman" w:hAnsi="Times New Roman" w:cs="Times New Roman"/>
          <w:i/>
          <w:spacing w:val="9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мир</w:t>
      </w:r>
      <w:r w:rsidRPr="002A44A8">
        <w:rPr>
          <w:rFonts w:ascii="Times New Roman" w:hAnsi="Times New Roman" w:cs="Times New Roman"/>
          <w:i/>
          <w:spacing w:val="10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вокруг</w:t>
      </w:r>
      <w:r w:rsidRPr="002A44A8">
        <w:rPr>
          <w:rFonts w:ascii="Times New Roman" w:hAnsi="Times New Roman" w:cs="Times New Roman"/>
          <w:i/>
          <w:spacing w:val="9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и</w:t>
      </w:r>
      <w:r w:rsidRPr="002A44A8">
        <w:rPr>
          <w:rFonts w:ascii="Times New Roman" w:hAnsi="Times New Roman" w:cs="Times New Roman"/>
          <w:i/>
          <w:spacing w:val="10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«внутри</w:t>
      </w:r>
      <w:r w:rsidRPr="002A44A8">
        <w:rPr>
          <w:rFonts w:ascii="Times New Roman" w:hAnsi="Times New Roman" w:cs="Times New Roman"/>
          <w:i/>
          <w:spacing w:val="9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себя».</w:t>
      </w:r>
    </w:p>
    <w:p w:rsidR="002672D0" w:rsidRPr="002A44A8" w:rsidRDefault="002672D0" w:rsidP="002672D0">
      <w:pPr>
        <w:spacing w:line="254" w:lineRule="auto"/>
        <w:ind w:left="116" w:right="114" w:firstLine="2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Учебным темам по этому модулю могут быть посвящены</w:t>
      </w:r>
      <w:r w:rsidRPr="002A44A8">
        <w:rPr>
          <w:rFonts w:ascii="Times New Roman" w:hAnsi="Times New Roman" w:cs="Times New Roman"/>
          <w:i/>
          <w:spacing w:val="-57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отдельные уроки, но в основном следует объединять задачи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восприятия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с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задачами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практической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творческой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работы</w:t>
      </w:r>
      <w:r w:rsidRPr="002A44A8">
        <w:rPr>
          <w:rFonts w:ascii="Times New Roman" w:hAnsi="Times New Roman" w:cs="Times New Roman"/>
          <w:i/>
          <w:spacing w:val="-57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(при общем сохранении учебного времени на восприятие произведений искусства и эстетического наблюдения окружающей</w:t>
      </w:r>
      <w:r w:rsidRPr="002A44A8">
        <w:rPr>
          <w:rFonts w:ascii="Times New Roman" w:hAnsi="Times New Roman" w:cs="Times New Roman"/>
          <w:i/>
          <w:spacing w:val="12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действительности).</w:t>
      </w:r>
    </w:p>
    <w:p w:rsidR="002672D0" w:rsidRPr="002A44A8" w:rsidRDefault="002672D0" w:rsidP="002672D0">
      <w:pPr>
        <w:spacing w:line="254" w:lineRule="auto"/>
        <w:ind w:left="116" w:right="114" w:firstLine="2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Значительные</w:t>
      </w:r>
      <w:r w:rsidRPr="002A44A8">
        <w:rPr>
          <w:rFonts w:ascii="Times New Roman" w:hAnsi="Times New Roman" w:cs="Times New Roman"/>
          <w:i/>
          <w:spacing w:val="-14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возможности</w:t>
      </w:r>
      <w:r w:rsidRPr="002A44A8">
        <w:rPr>
          <w:rFonts w:ascii="Times New Roman" w:hAnsi="Times New Roman" w:cs="Times New Roman"/>
          <w:i/>
          <w:spacing w:val="-13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знакомства</w:t>
      </w:r>
      <w:r w:rsidRPr="002A44A8">
        <w:rPr>
          <w:rFonts w:ascii="Times New Roman" w:hAnsi="Times New Roman" w:cs="Times New Roman"/>
          <w:i/>
          <w:spacing w:val="-13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с</w:t>
      </w:r>
      <w:r w:rsidRPr="002A44A8">
        <w:rPr>
          <w:rFonts w:ascii="Times New Roman" w:hAnsi="Times New Roman" w:cs="Times New Roman"/>
          <w:i/>
          <w:spacing w:val="-13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отечественным</w:t>
      </w:r>
      <w:r w:rsidRPr="002A44A8">
        <w:rPr>
          <w:rFonts w:ascii="Times New Roman" w:hAnsi="Times New Roman" w:cs="Times New Roman"/>
          <w:i/>
          <w:spacing w:val="-57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и мировым искусством предоставляют виртуальные путешествия по художественным музеям, к историко-архитектурным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памятникам.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Однако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это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не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заменяет</w:t>
      </w:r>
      <w:r w:rsidRPr="002A44A8">
        <w:rPr>
          <w:rFonts w:ascii="Times New Roman" w:hAnsi="Times New Roman" w:cs="Times New Roman"/>
          <w:i/>
          <w:spacing w:val="1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реального</w:t>
      </w:r>
      <w:r w:rsidRPr="002A44A8">
        <w:rPr>
          <w:rFonts w:ascii="Times New Roman" w:hAnsi="Times New Roman" w:cs="Times New Roman"/>
          <w:i/>
          <w:spacing w:val="-57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посещения музеев и памятных мест (во внеурочное время, но</w:t>
      </w:r>
      <w:r w:rsidRPr="002A44A8">
        <w:rPr>
          <w:rFonts w:ascii="Times New Roman" w:hAnsi="Times New Roman" w:cs="Times New Roman"/>
          <w:i/>
          <w:spacing w:val="-57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в</w:t>
      </w:r>
      <w:r w:rsidRPr="002A44A8">
        <w:rPr>
          <w:rFonts w:ascii="Times New Roman" w:hAnsi="Times New Roman" w:cs="Times New Roman"/>
          <w:i/>
          <w:spacing w:val="12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соответствии</w:t>
      </w:r>
      <w:r w:rsidRPr="002A44A8">
        <w:rPr>
          <w:rFonts w:ascii="Times New Roman" w:hAnsi="Times New Roman" w:cs="Times New Roman"/>
          <w:i/>
          <w:spacing w:val="13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с</w:t>
      </w:r>
      <w:r w:rsidRPr="002A44A8">
        <w:rPr>
          <w:rFonts w:ascii="Times New Roman" w:hAnsi="Times New Roman" w:cs="Times New Roman"/>
          <w:i/>
          <w:spacing w:val="13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изучаемым</w:t>
      </w:r>
      <w:r w:rsidRPr="002A44A8">
        <w:rPr>
          <w:rFonts w:ascii="Times New Roman" w:hAnsi="Times New Roman" w:cs="Times New Roman"/>
          <w:i/>
          <w:spacing w:val="13"/>
          <w:w w:val="120"/>
          <w:sz w:val="20"/>
          <w:szCs w:val="20"/>
        </w:rPr>
        <w:t xml:space="preserve"> </w:t>
      </w:r>
      <w:r w:rsidRPr="002A44A8">
        <w:rPr>
          <w:rFonts w:ascii="Times New Roman" w:hAnsi="Times New Roman" w:cs="Times New Roman"/>
          <w:i/>
          <w:w w:val="120"/>
          <w:sz w:val="20"/>
          <w:szCs w:val="20"/>
        </w:rPr>
        <w:t>материалом).</w:t>
      </w:r>
    </w:p>
    <w:p w:rsidR="002672D0" w:rsidRDefault="002672D0" w:rsidP="002672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D0">
        <w:rPr>
          <w:rFonts w:ascii="Times New Roman" w:hAnsi="Times New Roman" w:cs="Times New Roman"/>
          <w:b/>
          <w:sz w:val="24"/>
          <w:szCs w:val="24"/>
        </w:rPr>
        <w:t>1 КЛАСС</w:t>
      </w:r>
    </w:p>
    <w:tbl>
      <w:tblPr>
        <w:tblStyle w:val="a5"/>
        <w:tblW w:w="1612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709"/>
        <w:gridCol w:w="6379"/>
        <w:gridCol w:w="4394"/>
        <w:gridCol w:w="1701"/>
      </w:tblGrid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spacing w:before="59"/>
              <w:ind w:left="0" w:hanging="19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№ </w:t>
            </w:r>
            <w:proofErr w:type="gramStart"/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п</w:t>
            </w:r>
            <w:proofErr w:type="gramEnd"/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/п</w:t>
            </w:r>
          </w:p>
        </w:tc>
        <w:tc>
          <w:tcPr>
            <w:tcW w:w="2409" w:type="dxa"/>
          </w:tcPr>
          <w:p w:rsidR="00D46C22" w:rsidRPr="00DC3929" w:rsidRDefault="00D46C22" w:rsidP="00AA7A06">
            <w:pPr>
              <w:pStyle w:val="TableParagraph"/>
              <w:spacing w:before="59"/>
              <w:ind w:left="0" w:hanging="19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pStyle w:val="TableParagraph"/>
              <w:spacing w:before="59"/>
              <w:ind w:left="-108" w:right="-108" w:hanging="19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Кол-во часов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59"/>
              <w:ind w:left="0" w:hanging="19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Программное содержание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ind w:hanging="19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701" w:type="dxa"/>
          </w:tcPr>
          <w:p w:rsidR="00D46C22" w:rsidRPr="00DC3929" w:rsidRDefault="00D46C22" w:rsidP="00AA7A06">
            <w:pPr>
              <w:ind w:hanging="19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spacing w:before="63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Ты учишься 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pStyle w:val="TableParagraph"/>
              <w:ind w:left="-108" w:right="-108" w:hanging="19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10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изображать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</w:tr>
      <w:tr w:rsidR="00D46C22" w:rsidRPr="00DC3929" w:rsidTr="00AA7A06">
        <w:tc>
          <w:tcPr>
            <w:tcW w:w="534" w:type="dxa"/>
            <w:vMerge w:val="restart"/>
            <w:shd w:val="clear" w:color="auto" w:fill="F2DBDB" w:themeFill="accent2" w:themeFillTint="33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709" w:type="dxa"/>
            <w:vMerge w:val="restart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«Восприятие произведений искусства» Восприятие произведений детского творчества. Обсуждение сюжетного и эмоционального содержания детских работ. Модуль «Восприятие произведений искусства» Рассматривание иллюстраций детской книги на основе содержательных установок учителя в соответствии с изучаемой темой. 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 xml:space="preserve">Приобретение опыта рассматривания и анализа детских рисунков с позиций их содержания и сюжета, настроения, композиции, цвета, а также соответствия учебной задаче, поставленной учителем. </w:t>
            </w:r>
          </w:p>
        </w:tc>
        <w:tc>
          <w:tcPr>
            <w:tcW w:w="1701" w:type="dxa"/>
            <w:vMerge w:val="restart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6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ЗО.1 урок. Введение. Изображения всюду вокруг нас</w:t>
              </w:r>
            </w:hyperlink>
          </w:p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7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ЗО.1 урок. Введение. Изображения всюду вокруг нас</w:t>
              </w:r>
            </w:hyperlink>
          </w:p>
        </w:tc>
      </w:tr>
      <w:tr w:rsidR="00D46C22" w:rsidRPr="00DC3929" w:rsidTr="00AA7A06">
        <w:tc>
          <w:tcPr>
            <w:tcW w:w="534" w:type="dxa"/>
            <w:vMerge/>
            <w:shd w:val="clear" w:color="auto" w:fill="F2DBDB" w:themeFill="accent2" w:themeFillTint="33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709" w:type="dxa"/>
            <w:vMerge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i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«Восприятие произведений искусства» 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i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Приобретение опыта рассматривания иллюстраций детской книги на основе содержательных установок учителя.</w:t>
            </w:r>
          </w:p>
        </w:tc>
        <w:tc>
          <w:tcPr>
            <w:tcW w:w="1701" w:type="dxa"/>
            <w:vMerge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«Восприятие произведений искусства» 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Применение простых графических материалов в самостоятельной творческой работе в условиях урока. Создание графического рисунка на основе знакомства со средствами изобразительного языка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8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ЗО.2 урок. Мастер Изображения учит видеть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Короткое и длинное: рисуем животных с различными пропорциями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«Графика» Представление о пропорциях: короткое – длинное. Развитие навыка видения соотношения частей целого (на основе рисунков животных).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Анализ соотношений пропорций, визуальное сравнение пространственных величин. Освоение первичных знаний и навыков композиционного расположения изображения на листе. Выбор вертикального или горизонтального формата листа для выполнения соответствующих задач рисунка.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9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 xml:space="preserve">ЗО.3 урок. 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Короткое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 xml:space="preserve"> и длинное - пропорции</w:t>
              </w:r>
            </w:hyperlink>
          </w:p>
        </w:tc>
      </w:tr>
      <w:tr w:rsidR="00D46C22" w:rsidRPr="00DC3929" w:rsidTr="00AA7A06">
        <w:tc>
          <w:tcPr>
            <w:tcW w:w="534" w:type="dxa"/>
            <w:vMerge w:val="restart"/>
            <w:shd w:val="clear" w:color="auto" w:fill="F2DBDB" w:themeFill="accent2" w:themeFillTint="33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2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709" w:type="dxa"/>
            <w:vMerge w:val="restart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2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«Графика» Графическое пятно (ахроматическое) и представление о силуэте. Расположение изображения на листе. Выбор вертикального или горизонтального формата листа в зависимости от содержания изображения.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2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Аналитическое наблюдение формы предмета, опыт обобщения и геометризации наблюдаемой формы как основы обучения рисунку.</w:t>
            </w:r>
          </w:p>
        </w:tc>
        <w:tc>
          <w:tcPr>
            <w:tcW w:w="1701" w:type="dxa"/>
            <w:vMerge w:val="restart"/>
          </w:tcPr>
          <w:p w:rsidR="00D46C22" w:rsidRPr="00DC3929" w:rsidRDefault="00D46C22" w:rsidP="00AA7A06">
            <w:pPr>
              <w:pStyle w:val="TableParagraph"/>
              <w:spacing w:before="2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10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ЗО.4 урок. Изображать можно пятном</w:t>
              </w:r>
            </w:hyperlink>
          </w:p>
          <w:p w:rsidR="00D46C22" w:rsidRPr="00DC3929" w:rsidRDefault="00D46C22" w:rsidP="00AA7A06">
            <w:pPr>
              <w:pStyle w:val="TableParagraph"/>
              <w:spacing w:before="3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11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ЗО.5 урок. Изображать можно в объёме</w:t>
              </w:r>
            </w:hyperlink>
          </w:p>
        </w:tc>
      </w:tr>
      <w:tr w:rsidR="00D46C22" w:rsidRPr="00DC3929" w:rsidTr="00AA7A06">
        <w:tc>
          <w:tcPr>
            <w:tcW w:w="534" w:type="dxa"/>
            <w:vMerge/>
            <w:shd w:val="clear" w:color="auto" w:fill="F2DBDB" w:themeFill="accent2" w:themeFillTint="33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Изображать можно в объеме: лепим зверушек</w:t>
            </w:r>
          </w:p>
        </w:tc>
        <w:tc>
          <w:tcPr>
            <w:tcW w:w="709" w:type="dxa"/>
            <w:vMerge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3"/>
              <w:ind w:left="0" w:hanging="19"/>
              <w:rPr>
                <w:rFonts w:asciiTheme="majorBidi" w:hAnsiTheme="majorBidi" w:cstheme="majorBidi"/>
                <w:i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 xml:space="preserve">Модуль «Скульптура» Изображение в объёме. Приёмы работы с пластилином; дощечка, стек, тряпочка. Лепка зверушек из цельной формы (например, черепашки, ёжика, зайчика). Приёмы вытягивания, вдавливания, сгибания, скручивания. Лепка игрушки, характерной для одного из наиболее известных народных художественных промыслов (дымковская или </w:t>
            </w:r>
            <w:proofErr w:type="spellStart"/>
            <w:r w:rsidRPr="00DC3929">
              <w:rPr>
                <w:rFonts w:asciiTheme="majorBidi" w:hAnsiTheme="majorBidi" w:cstheme="majorBidi"/>
                <w:sz w:val="20"/>
                <w:szCs w:val="20"/>
              </w:rPr>
              <w:t>каргопольская</w:t>
            </w:r>
            <w:proofErr w:type="spellEnd"/>
            <w:r w:rsidRPr="00DC3929">
              <w:rPr>
                <w:rFonts w:asciiTheme="majorBidi" w:hAnsiTheme="majorBidi" w:cstheme="majorBidi"/>
                <w:sz w:val="20"/>
                <w:szCs w:val="20"/>
              </w:rPr>
              <w:t xml:space="preserve"> игрушка или по выбору учителя с учётом местных промыслов).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3"/>
              <w:ind w:left="0" w:hanging="19"/>
              <w:rPr>
                <w:rFonts w:asciiTheme="majorBidi" w:hAnsiTheme="majorBidi" w:cstheme="majorBidi"/>
                <w:i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Лепка зверей в объеме. Освоение приемов работы с пластилином: лепка из цельной формы, приёмы вытягивания, вдавливания, сгибания, скручивания Лепка игрушки, характерной для одного из наиболее известных народных художественных промыслов.</w:t>
            </w:r>
          </w:p>
        </w:tc>
        <w:tc>
          <w:tcPr>
            <w:tcW w:w="1701" w:type="dxa"/>
            <w:vMerge/>
          </w:tcPr>
          <w:p w:rsidR="00D46C22" w:rsidRPr="00DC3929" w:rsidRDefault="00D46C22" w:rsidP="00AA7A06">
            <w:pPr>
              <w:pStyle w:val="TableParagraph"/>
              <w:spacing w:before="3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Изображать можно линией: рисуем ветви деревьев, травы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«Графика» Разные виды линий. Линейный рисунок. Графические материалы для линейного рисунка и их особенности. Приёмы рисования линией. Рисование с натуры: разные листья и их форма.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Создание рисунка простого (плоского) предмета с натуры. Освоение приемов рисования линией.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12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Поэтапное рисование дерева - ИЗО 1 класс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Разноцветные краски. Рисуем цветные коврики (коврик-осень / зима или коврик-ночь / утро)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«Живопись» 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 Три основных цвета. Ассоциативные представления, связанные с каждым цветом. Навыки смешения красок и получение нового цвета.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Приобретение навыков работы цветом, навыков смешения красок, пастозного плотного и прозрачного нанесение краски. Освоение разного характера мазков и движений кистью, навыков создания выразительной фактуры и приобретение знаний о кроющих качествах гуаши.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13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 xml:space="preserve">ЗО.7 </w:t>
              </w:r>
              <w:proofErr w:type="spell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урок.Разноцветные</w:t>
              </w:r>
              <w:proofErr w:type="spell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 xml:space="preserve"> краски</w:t>
              </w:r>
            </w:hyperlink>
          </w:p>
        </w:tc>
      </w:tr>
      <w:tr w:rsidR="00D46C22" w:rsidRPr="00DC3929" w:rsidTr="00AA7A06">
        <w:tc>
          <w:tcPr>
            <w:tcW w:w="534" w:type="dxa"/>
            <w:vMerge w:val="restart"/>
            <w:shd w:val="clear" w:color="auto" w:fill="F2DBDB" w:themeFill="accent2" w:themeFillTint="33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«Живопись» Эмоциональная выразительность цвета, способы выражения настроения в изображаемом сюжете.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Приобретение представлений об эмоциональной выразительности цвета: цвет звонкий и яркий, радостный; цвет мягкий, «глухой» и мрачный и другое. Создание пейзажей, передающих разные состояния погоды (например, туман, грозу) на основе изменения тонального звучания цвета; передача разного цветового состояния моря.</w:t>
            </w:r>
          </w:p>
        </w:tc>
        <w:tc>
          <w:tcPr>
            <w:tcW w:w="1701" w:type="dxa"/>
            <w:vMerge w:val="restart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14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ЗО.8 урок. Изображать можно и то, что невидимо</w:t>
              </w:r>
            </w:hyperlink>
          </w:p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15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 xml:space="preserve">Изобразительное искусство - </w:t>
              </w:r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lastRenderedPageBreak/>
                <w:t>Российская электронная школа</w:t>
              </w:r>
            </w:hyperlink>
          </w:p>
        </w:tc>
      </w:tr>
      <w:tr w:rsidR="00D46C22" w:rsidRPr="00DC3929" w:rsidTr="00AA7A06">
        <w:tc>
          <w:tcPr>
            <w:tcW w:w="534" w:type="dxa"/>
            <w:vMerge/>
            <w:shd w:val="clear" w:color="auto" w:fill="F2DBDB" w:themeFill="accent2" w:themeFillTint="33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«Восприятие произведений искусства» Художник и зритель. Освоение зрительских умений на основе получаемых знаний и творческих практических задач – установок наблюдения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Приобретение опыта эстетического, эмоционального общения со станковой картиной, опыта восприятия картин со сказочным сюжетом, произведений с ярко выраженным эмоциональным настроением; приобретение представлений о значении зрительских умений и специальных знаний</w:t>
            </w:r>
          </w:p>
        </w:tc>
        <w:tc>
          <w:tcPr>
            <w:tcW w:w="1701" w:type="dxa"/>
            <w:vMerge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46C22" w:rsidRPr="00DC3929" w:rsidTr="00AA7A06">
        <w:trPr>
          <w:trHeight w:val="58"/>
        </w:trPr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spacing w:before="61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2409" w:type="dxa"/>
          </w:tcPr>
          <w:p w:rsidR="00D46C22" w:rsidRPr="00DC3929" w:rsidRDefault="00D46C22" w:rsidP="00AA7A06">
            <w:pPr>
              <w:pStyle w:val="TableParagraph"/>
              <w:spacing w:before="6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Ты украшаешь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pStyle w:val="TableParagraph"/>
              <w:spacing w:before="4"/>
              <w:ind w:left="-108" w:right="-108" w:hanging="19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9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«Восприятие произведений искусства» 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Освоение опыта восприятия художественных иллюстраций в детских книгах и отношения к ним в соответствии с учебной установкой.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16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ЗО.10 урок. Мир полон украшений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Цветы: создаем коллективную работу «Ваза с цветами»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«Живопись» Живописное изображение разных цветков по представлению и восприятию.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Освоение названий основных и составных цветов и способов получения разных оттенков составного цвета.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17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Изобразительное искусство - Российская электронная школа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«Графика» Представление о симметрии. Цельная форма и её части. Формирование навыка видения целостности.</w:t>
            </w:r>
          </w:p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«Декоративно-прикладное искусство» Последовательное ведение работы над изображением бабочки по представлению, использование линии симметрии при составлении узора крыльев.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Приобретение представлений о симметрии. Освоение навыков видения целостной формы. Восприятие учебной задачи, поставленной учителем, и решение её в своей практической художественной деятельности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18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Поэтапное рисование бабочки - ИЗО 1 класс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Красивые рыбы: выполняем рисунок рыб в технике монотипия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«Живопись» Техника монотипии. Представления о симметрии. Развитие воображения.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Развитие навыков работы гуашью (монотипия). Эмоциональная выразительность цвета. Обсуждение результатов своей практической работы и работы одноклассников с позиций соответствия их поставленной учебной задаче, выраженного в рисунке содержания и средств его выражения.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19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Поэтапное рисование рыбки - ИЗО 1 класс</w:t>
              </w:r>
            </w:hyperlink>
          </w:p>
        </w:tc>
      </w:tr>
      <w:tr w:rsidR="00D46C22" w:rsidRPr="00DC3929" w:rsidTr="00AA7A06">
        <w:tc>
          <w:tcPr>
            <w:tcW w:w="534" w:type="dxa"/>
            <w:vMerge w:val="restart"/>
            <w:shd w:val="clear" w:color="auto" w:fill="F2DBDB" w:themeFill="accent2" w:themeFillTint="33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Украшения птиц: создаем сказочную птицу из цветной бумаги</w:t>
            </w:r>
          </w:p>
        </w:tc>
        <w:tc>
          <w:tcPr>
            <w:tcW w:w="709" w:type="dxa"/>
            <w:vMerge w:val="restart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«Декоративно-прикладное искусство» 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Рассмотрение и эстетическая характеристика различных примеров узоров в природе (в условиях урока на основе фотографий).</w:t>
            </w:r>
          </w:p>
        </w:tc>
        <w:tc>
          <w:tcPr>
            <w:tcW w:w="1701" w:type="dxa"/>
            <w:vMerge w:val="restart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20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ЗО.15 урок. Украшения птиц</w:t>
              </w:r>
            </w:hyperlink>
          </w:p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21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Изобразительное искусство - Российская электронная школа</w:t>
              </w:r>
            </w:hyperlink>
          </w:p>
        </w:tc>
      </w:tr>
      <w:tr w:rsidR="00D46C22" w:rsidRPr="00DC3929" w:rsidTr="00AA7A06">
        <w:tc>
          <w:tcPr>
            <w:tcW w:w="534" w:type="dxa"/>
            <w:vMerge/>
            <w:shd w:val="clear" w:color="auto" w:fill="F2DBDB" w:themeFill="accent2" w:themeFillTint="33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709" w:type="dxa"/>
            <w:vMerge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«Декоративно-прикладное искусство» Узоры и орнаменты, создаваемые людьми, и разнообразие их видов. Орнаменты геометрические и растительные. Декоративная композиция в круге или в полосе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Освоение навыков приводить примеры, сопоставлять и искать ассоциации с орнаментами в произведениях декоративно-прикладного искусства. Приобретение опыта создания орнаментальной декоративной композиции (стилизованной: декоративный цветок или птица).</w:t>
            </w:r>
          </w:p>
        </w:tc>
        <w:tc>
          <w:tcPr>
            <w:tcW w:w="1701" w:type="dxa"/>
            <w:vMerge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 xml:space="preserve">Модуль «Декоративно-прикладное искусство» Орнамент, характерный для игрушек одного из наиболее известных народных художественных промыслов: дымковская или </w:t>
            </w:r>
            <w:proofErr w:type="spellStart"/>
            <w:r w:rsidRPr="00DC3929">
              <w:rPr>
                <w:rFonts w:asciiTheme="majorBidi" w:hAnsiTheme="majorBidi" w:cstheme="majorBidi"/>
                <w:sz w:val="20"/>
                <w:szCs w:val="20"/>
              </w:rPr>
              <w:t>каргопольская</w:t>
            </w:r>
            <w:proofErr w:type="spellEnd"/>
            <w:r w:rsidRPr="00DC3929">
              <w:rPr>
                <w:rFonts w:asciiTheme="majorBidi" w:hAnsiTheme="majorBidi" w:cstheme="majorBidi"/>
                <w:sz w:val="20"/>
                <w:szCs w:val="20"/>
              </w:rPr>
              <w:t xml:space="preserve"> игрушка (или по выбору учителя с учётом местных промыслов).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Развитие представлений о глиняных игрушках отечественных народных художественных промыслов (</w:t>
            </w:r>
            <w:proofErr w:type="gramStart"/>
            <w:r w:rsidRPr="00DC3929">
              <w:rPr>
                <w:rFonts w:asciiTheme="majorBidi" w:hAnsiTheme="majorBidi" w:cstheme="majorBidi"/>
                <w:sz w:val="20"/>
                <w:szCs w:val="20"/>
              </w:rPr>
              <w:t>дымковская</w:t>
            </w:r>
            <w:proofErr w:type="gramEnd"/>
            <w:r w:rsidRPr="00DC3929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DC3929">
              <w:rPr>
                <w:rFonts w:asciiTheme="majorBidi" w:hAnsiTheme="majorBidi" w:cstheme="majorBidi"/>
                <w:sz w:val="20"/>
                <w:szCs w:val="20"/>
              </w:rPr>
              <w:t>каргопольская</w:t>
            </w:r>
            <w:proofErr w:type="spellEnd"/>
            <w:r w:rsidRPr="00DC3929">
              <w:rPr>
                <w:rFonts w:asciiTheme="majorBidi" w:hAnsiTheme="majorBidi" w:cstheme="majorBidi"/>
                <w:sz w:val="20"/>
                <w:szCs w:val="20"/>
              </w:rPr>
              <w:t xml:space="preserve"> игрушки или по выбору учителя с учётом местных промыслов) и опыта практической художественной деятельности по мотивам игрушки выбранного промысла.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22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Изобразительное искусство - Российская электронная школа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«Декоративно-прикладное искусство» Ассоциативное сопоставление с орнаментами в предметах декоративно-прикладного искусства.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Приобретение знания о значении и назначении украшений в жизни людей.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23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ЗО.18 урок. Как украшает себя человек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«Декоративно-прикладное искусство» Оригами – создание игрушки для новогодней ёлки. Приёмы складывания бумаги. Дизайн предмета: изготовление нарядной упаковки путём складывания бумаги и аппликации. Модуль «Скульптура» Бумажная пластика. Овладение первичными приёмами надрезания, закручивания, складывания. Объёмная аппликация из бумаги и картона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Подготовка и оформление праздника, создание игрушки для новогодней ёлки, изготовление нарядной упаковки. Освоение приемов складывания бумаги. Освоение приемов надрезания, закручивания, складывания бумаги. Приобретение навыков изготовления объемной аппликации из бумаги и картона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24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ЗО.19 урок. Мастер Украшения помогает сделать праздник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spacing w:before="61"/>
              <w:ind w:left="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</w:tcPr>
          <w:p w:rsidR="00D46C22" w:rsidRPr="00DC3929" w:rsidRDefault="00D46C22" w:rsidP="00AA7A06">
            <w:pPr>
              <w:pStyle w:val="TableParagraph"/>
              <w:spacing w:before="6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Ты строишь 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pStyle w:val="TableParagraph"/>
              <w:spacing w:before="4"/>
              <w:ind w:left="-108" w:right="-108" w:hanging="19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8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Постройки в нашей жизни: рассматриваем и обсуждаем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«Восприятие произведений искусства» 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Приобретение опыта эстетического восприятия и аналитического наблюдения архитектурных построек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25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 xml:space="preserve">1 </w:t>
              </w:r>
              <w:proofErr w:type="spell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</w:t>
              </w:r>
              <w:proofErr w:type="spell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 20 урок. Постройки в нашей жизни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Дома бывают разными: рисуем домики для героев книг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«Архитектура» Наблюдение разнообразных архитектурных зданий в окружающем мире (по фотографиям), обсуждение особенностей и составных частей зданий.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Рассмотрение различных произведений архитектуры в окружающем мире (по фотографиям в условиях урока); приобретение опыта рисования дома при помощи отпечатков.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26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 xml:space="preserve">1 </w:t>
              </w:r>
              <w:proofErr w:type="spell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</w:t>
              </w:r>
              <w:proofErr w:type="spell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 21 урок. Дома бывают разными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«Восприятие произведений искусства» Рассматривание иллюстраций детской книги на основе содержательных установок учителя в соответствии с изучаемой темой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Приобретение опыта эстетического наблюдения природы на основе эмоциональных впечатлений с учётом учебных задач и визуальной установки учителя.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27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 xml:space="preserve">1 </w:t>
              </w:r>
              <w:proofErr w:type="spell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</w:t>
              </w:r>
              <w:proofErr w:type="spell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 22 урок. Домики, которые построила природа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Снаружи и внутри: создаем домик для маленьких человечков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«Архитектура» Овладение приёмами склеивания, надрезания и вырезания деталей; использование приёма симметрии.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Анализ характерных особенностей и составных частей рассматриваемых зданий. Освоение приемов склеивания, надрезания и вырезания деталей, развитие представлений о симметрии.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28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 xml:space="preserve">1 </w:t>
              </w:r>
              <w:proofErr w:type="spell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</w:t>
              </w:r>
              <w:proofErr w:type="spell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 23 урок. Дом снаружи и внутри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Строим город: рисуем и строим город из пластилина и бумаги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«Архитектура» Макетирование (или аппликация) пространственной среды сказочного города из бумаги, картона или пластилина.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Приобретение опыта пространственного макетирования (сказочный город) в форме коллективной игровой деятельности.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29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 xml:space="preserve">1 </w:t>
              </w:r>
              <w:proofErr w:type="spell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</w:t>
              </w:r>
              <w:proofErr w:type="spell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 24 урок. Строим город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Все имеет свое строение: создаем изображения </w:t>
            </w: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животных из разных форм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«Архитектура» Складывание объёмных простых геометрических тел.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 xml:space="preserve">Приобретение представления о конструктивной основе любого предмета и первичных навыков </w:t>
            </w:r>
            <w:r w:rsidRPr="00DC392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анализа его строения.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30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 xml:space="preserve">1 </w:t>
              </w:r>
              <w:proofErr w:type="spell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</w:t>
              </w:r>
              <w:proofErr w:type="spell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 xml:space="preserve">. 25 урок. Всё имеет </w:t>
              </w:r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lastRenderedPageBreak/>
                <w:t>своё строение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Строим вещи: создаем из цветной бумаги веселую сумку-пакет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«Архитектура» Освоение приёмов конструирования из бумаги.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Освоение приёмов конструирования из бумаги, складывания объёмных простых геометрических тел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31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 xml:space="preserve">1 </w:t>
              </w:r>
              <w:proofErr w:type="spell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</w:t>
              </w:r>
              <w:proofErr w:type="spell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 26 урок. Строим вещи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spacing w:before="6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«Архитектура» Наблюдение разнообразных архитектурных зданий в окружающем мире и по фотографиям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Наблюдение архитектурных зданий в окружающем мире и по фотографиям. Пространственное макетирование в форме коллективной игровой деятельности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32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ЗО.27 урок. Город, в котором ты живёшь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ind w:left="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:rsidR="00D46C22" w:rsidRPr="00DC3929" w:rsidRDefault="00D46C22" w:rsidP="00AA7A06">
            <w:pPr>
              <w:pStyle w:val="TableParagraph"/>
              <w:spacing w:before="4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Изображение, 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pStyle w:val="TableParagraph"/>
              <w:spacing w:before="2"/>
              <w:ind w:left="-108" w:right="-108" w:hanging="19"/>
              <w:jc w:val="center"/>
              <w:rPr>
                <w:rFonts w:asciiTheme="majorBidi" w:hAnsiTheme="majorBidi" w:cstheme="majorBidi"/>
                <w:b/>
                <w:i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6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spacing w:before="2"/>
              <w:ind w:left="0" w:hanging="19"/>
              <w:rPr>
                <w:rFonts w:asciiTheme="majorBidi" w:hAnsiTheme="majorBidi" w:cstheme="majorBidi"/>
                <w:b/>
                <w:i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украшение, постройка всегда 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spacing w:before="2"/>
              <w:ind w:left="0" w:hanging="19"/>
              <w:rPr>
                <w:rFonts w:asciiTheme="majorBidi" w:hAnsiTheme="majorBidi" w:cstheme="majorBidi"/>
                <w:b/>
                <w:i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b/>
                <w:sz w:val="20"/>
                <w:szCs w:val="20"/>
              </w:rPr>
              <w:t>помогают друг другу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spacing w:before="2"/>
              <w:ind w:left="0" w:hanging="19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«Восприятие произведений искусства» Ассоциации из личного опыта обучающихся и оценка эмоционального содержания произведений.</w:t>
            </w:r>
            <w:bookmarkStart w:id="6" w:name="_GoBack"/>
            <w:bookmarkEnd w:id="6"/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 xml:space="preserve">Приобретение </w:t>
            </w:r>
            <w:proofErr w:type="gramStart"/>
            <w:r w:rsidRPr="00DC3929">
              <w:rPr>
                <w:rFonts w:asciiTheme="majorBidi" w:hAnsiTheme="majorBidi" w:cstheme="majorBidi"/>
                <w:sz w:val="20"/>
                <w:szCs w:val="20"/>
              </w:rPr>
              <w:t>опыта художественного наблюдения предметной среды жизни человека</w:t>
            </w:r>
            <w:proofErr w:type="gramEnd"/>
            <w:r w:rsidRPr="00DC3929">
              <w:rPr>
                <w:rFonts w:asciiTheme="majorBidi" w:hAnsiTheme="majorBidi" w:cstheme="majorBidi"/>
                <w:sz w:val="20"/>
                <w:szCs w:val="20"/>
              </w:rPr>
              <w:t xml:space="preserve"> в зависимости от поставленной аналитической и эстетической задачи (установки).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33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ЗО.28 урок. Три Брата-Мастера всегда трудятся вместе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«Декоративно-прикладное искусство 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 xml:space="preserve">Определение видов орнаментов по изобразительным мотивам: </w:t>
            </w:r>
            <w:proofErr w:type="gramStart"/>
            <w:r w:rsidRPr="00DC3929">
              <w:rPr>
                <w:rFonts w:asciiTheme="majorBidi" w:hAnsiTheme="majorBidi" w:cstheme="majorBidi"/>
                <w:sz w:val="20"/>
                <w:szCs w:val="20"/>
              </w:rPr>
              <w:t>растительные</w:t>
            </w:r>
            <w:proofErr w:type="gramEnd"/>
            <w:r w:rsidRPr="00DC3929">
              <w:rPr>
                <w:rFonts w:asciiTheme="majorBidi" w:hAnsiTheme="majorBidi" w:cstheme="majorBidi"/>
                <w:sz w:val="20"/>
                <w:szCs w:val="20"/>
              </w:rPr>
              <w:t>, геометрические, анималистические.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34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ЗО.29 урок. Праздник птиц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«Декоративно-прикладное искусство Последовательное ведение работы над изображением бабочки по представлению, использование линии симметрии при составлении узора крыльев.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Использование симметрии в художественной деятельности. Последовательное ведение работы над изображением бабочки по представлению, использование линии симметрии при составлении узора крыльев.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35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ЗО.29 урок. Праздник птиц</w:t>
              </w:r>
            </w:hyperlink>
          </w:p>
        </w:tc>
      </w:tr>
      <w:tr w:rsidR="00D46C22" w:rsidRPr="00DC3929" w:rsidTr="00AA7A06">
        <w:tc>
          <w:tcPr>
            <w:tcW w:w="534" w:type="dxa"/>
          </w:tcPr>
          <w:p w:rsidR="00D46C22" w:rsidRPr="00DC3929" w:rsidRDefault="00D46C22" w:rsidP="00AA7A06">
            <w:pPr>
              <w:pStyle w:val="Table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Азбука компьютерной графики: знакомство с программами </w:t>
            </w:r>
            <w:proofErr w:type="spellStart"/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Paint</w:t>
            </w:r>
            <w:proofErr w:type="spellEnd"/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или </w:t>
            </w:r>
            <w:proofErr w:type="spellStart"/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Paint</w:t>
            </w:r>
            <w:proofErr w:type="spellEnd"/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net</w:t>
            </w:r>
            <w:proofErr w:type="spellEnd"/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. Создание и обсуждение фотографий</w:t>
            </w:r>
          </w:p>
        </w:tc>
        <w:tc>
          <w:tcPr>
            <w:tcW w:w="709" w:type="dxa"/>
          </w:tcPr>
          <w:p w:rsidR="00D46C22" w:rsidRPr="00DC3929" w:rsidRDefault="00D46C22" w:rsidP="00AA7A06">
            <w:pPr>
              <w:ind w:right="-57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379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>Модуль «Азбука цифровой графики» Фотографирование мелких деталей природы, выражение ярких зрительных впечатлений. Обсуждение в условиях урока ученических фотографий, соответствующих изучаемой теме.</w:t>
            </w:r>
          </w:p>
        </w:tc>
        <w:tc>
          <w:tcPr>
            <w:tcW w:w="4394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r w:rsidRPr="00DC3929">
              <w:rPr>
                <w:rFonts w:asciiTheme="majorBidi" w:hAnsiTheme="majorBidi" w:cstheme="majorBidi"/>
                <w:sz w:val="20"/>
                <w:szCs w:val="20"/>
              </w:rPr>
              <w:t xml:space="preserve">Знакомство с программами </w:t>
            </w:r>
            <w:proofErr w:type="spellStart"/>
            <w:r w:rsidRPr="00DC3929">
              <w:rPr>
                <w:rFonts w:asciiTheme="majorBidi" w:hAnsiTheme="majorBidi" w:cstheme="majorBidi"/>
                <w:sz w:val="20"/>
                <w:szCs w:val="20"/>
              </w:rPr>
              <w:t>Paint</w:t>
            </w:r>
            <w:proofErr w:type="spellEnd"/>
            <w:r w:rsidRPr="00DC3929">
              <w:rPr>
                <w:rFonts w:asciiTheme="majorBidi" w:hAnsiTheme="majorBidi" w:cstheme="majorBidi"/>
                <w:sz w:val="20"/>
                <w:szCs w:val="20"/>
              </w:rPr>
              <w:t xml:space="preserve"> или </w:t>
            </w:r>
            <w:proofErr w:type="spellStart"/>
            <w:r w:rsidRPr="00DC3929">
              <w:rPr>
                <w:rFonts w:asciiTheme="majorBidi" w:hAnsiTheme="majorBidi" w:cstheme="majorBidi"/>
                <w:sz w:val="20"/>
                <w:szCs w:val="20"/>
              </w:rPr>
              <w:t>Paint</w:t>
            </w:r>
            <w:proofErr w:type="spellEnd"/>
            <w:r w:rsidRPr="00DC392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DC3929">
              <w:rPr>
                <w:rFonts w:asciiTheme="majorBidi" w:hAnsiTheme="majorBidi" w:cstheme="majorBidi"/>
                <w:sz w:val="20"/>
                <w:szCs w:val="20"/>
              </w:rPr>
              <w:t>net</w:t>
            </w:r>
            <w:proofErr w:type="spellEnd"/>
            <w:r w:rsidRPr="00DC3929">
              <w:rPr>
                <w:rFonts w:asciiTheme="majorBidi" w:hAnsiTheme="majorBidi" w:cstheme="majorBidi"/>
                <w:sz w:val="20"/>
                <w:szCs w:val="20"/>
              </w:rPr>
              <w:t xml:space="preserve">. Создание фотографий с целью эстетического и целенаправленного наблюдения природы. Обсуждение </w:t>
            </w:r>
            <w:proofErr w:type="gramStart"/>
            <w:r w:rsidRPr="00DC3929">
              <w:rPr>
                <w:rFonts w:asciiTheme="majorBidi" w:hAnsiTheme="majorBidi" w:cstheme="majorBidi"/>
                <w:sz w:val="20"/>
                <w:szCs w:val="20"/>
              </w:rPr>
              <w:t>фотографий</w:t>
            </w:r>
            <w:proofErr w:type="gramEnd"/>
            <w:r w:rsidRPr="00DC3929">
              <w:rPr>
                <w:rFonts w:asciiTheme="majorBidi" w:hAnsiTheme="majorBidi" w:cstheme="majorBidi"/>
                <w:sz w:val="20"/>
                <w:szCs w:val="20"/>
              </w:rPr>
              <w:t>: с какой целью сделан снимок, насколько значимо его содержание и какова композиция в кадре.</w:t>
            </w:r>
          </w:p>
        </w:tc>
        <w:tc>
          <w:tcPr>
            <w:tcW w:w="1701" w:type="dxa"/>
          </w:tcPr>
          <w:p w:rsidR="00D46C22" w:rsidRPr="00DC3929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20"/>
                <w:szCs w:val="20"/>
              </w:rPr>
            </w:pPr>
            <w:hyperlink r:id="rId36" w:history="1"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1 кл</w:t>
              </w:r>
              <w:proofErr w:type="gramStart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.И</w:t>
              </w:r>
              <w:proofErr w:type="gramEnd"/>
              <w:r w:rsidRPr="00DC3929">
                <w:rPr>
                  <w:rStyle w:val="a6"/>
                  <w:rFonts w:asciiTheme="majorBidi" w:eastAsia="Calibri" w:hAnsiTheme="majorBidi" w:cstheme="majorBidi"/>
                  <w:sz w:val="20"/>
                  <w:szCs w:val="20"/>
                </w:rPr>
                <w:t>ЗО.31 урок. Азбука компьютерной графики</w:t>
              </w:r>
            </w:hyperlink>
          </w:p>
        </w:tc>
      </w:tr>
      <w:tr w:rsidR="00D46C22" w:rsidRPr="0080614A" w:rsidTr="00AA7A06">
        <w:tc>
          <w:tcPr>
            <w:tcW w:w="534" w:type="dxa"/>
          </w:tcPr>
          <w:p w:rsidR="00D46C22" w:rsidRPr="0080614A" w:rsidRDefault="00D46C22" w:rsidP="00AA7A06">
            <w:pPr>
              <w:pStyle w:val="Table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409" w:type="dxa"/>
          </w:tcPr>
          <w:p w:rsidR="00D46C22" w:rsidRPr="0080614A" w:rsidRDefault="00D46C22" w:rsidP="00AA7A06">
            <w:pPr>
              <w:ind w:right="-57"/>
              <w:rPr>
                <w:rFonts w:asciiTheme="majorBidi" w:hAnsiTheme="majorBidi" w:cstheme="majorBidi"/>
                <w:sz w:val="18"/>
                <w:szCs w:val="18"/>
              </w:rPr>
            </w:pPr>
            <w:r w:rsidRPr="0080614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Времена года: создаем рисунки о каждом времени года</w:t>
            </w:r>
          </w:p>
        </w:tc>
        <w:tc>
          <w:tcPr>
            <w:tcW w:w="709" w:type="dxa"/>
          </w:tcPr>
          <w:p w:rsidR="00D46C22" w:rsidRPr="0080614A" w:rsidRDefault="00D46C22" w:rsidP="00AA7A06">
            <w:pPr>
              <w:ind w:right="-57"/>
              <w:rPr>
                <w:rFonts w:asciiTheme="majorBidi" w:hAnsiTheme="majorBidi" w:cstheme="majorBidi"/>
                <w:sz w:val="18"/>
                <w:szCs w:val="18"/>
              </w:rPr>
            </w:pPr>
            <w:r w:rsidRPr="0080614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6379" w:type="dxa"/>
          </w:tcPr>
          <w:p w:rsidR="00D46C22" w:rsidRPr="0080614A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18"/>
                <w:szCs w:val="18"/>
              </w:rPr>
            </w:pPr>
            <w:r w:rsidRPr="0080614A">
              <w:rPr>
                <w:rFonts w:asciiTheme="majorBidi" w:hAnsiTheme="majorBidi" w:cstheme="majorBidi"/>
                <w:sz w:val="18"/>
                <w:szCs w:val="18"/>
              </w:rPr>
              <w:t>Модуль «Живопись» Тематическая композиция «Времена года». Контрастные цветовые состояния времён года.</w:t>
            </w:r>
          </w:p>
        </w:tc>
        <w:tc>
          <w:tcPr>
            <w:tcW w:w="4394" w:type="dxa"/>
          </w:tcPr>
          <w:p w:rsidR="00D46C22" w:rsidRPr="0080614A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18"/>
                <w:szCs w:val="18"/>
              </w:rPr>
            </w:pPr>
            <w:proofErr w:type="gramStart"/>
            <w:r w:rsidRPr="0080614A">
              <w:rPr>
                <w:rFonts w:asciiTheme="majorBidi" w:hAnsiTheme="majorBidi" w:cstheme="majorBidi"/>
                <w:sz w:val="18"/>
                <w:szCs w:val="18"/>
              </w:rPr>
              <w:t>Приобретение опыта сравнивать тёмные и светлые оттенки цвета; смешивать цветные краски с белой и чёрной для изменения их тона.</w:t>
            </w:r>
            <w:proofErr w:type="gramEnd"/>
            <w:r w:rsidRPr="0080614A">
              <w:rPr>
                <w:rFonts w:asciiTheme="majorBidi" w:hAnsiTheme="majorBidi" w:cstheme="majorBidi"/>
                <w:sz w:val="18"/>
                <w:szCs w:val="18"/>
              </w:rPr>
              <w:t xml:space="preserve"> Формирование представлений о делении цветов на тёплые и холодные, упражнения умения различать и сравнивать тёплые и холодные оттенки цвета.</w:t>
            </w:r>
          </w:p>
        </w:tc>
        <w:tc>
          <w:tcPr>
            <w:tcW w:w="1701" w:type="dxa"/>
          </w:tcPr>
          <w:p w:rsidR="00D46C22" w:rsidRPr="0080614A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18"/>
                <w:szCs w:val="18"/>
              </w:rPr>
            </w:pPr>
            <w:hyperlink r:id="rId37" w:history="1">
              <w:r w:rsidRPr="0080614A">
                <w:rPr>
                  <w:rStyle w:val="a6"/>
                  <w:rFonts w:asciiTheme="majorBidi" w:eastAsia="Calibri" w:hAnsiTheme="majorBidi" w:cstheme="majorBidi"/>
                  <w:sz w:val="18"/>
                  <w:szCs w:val="18"/>
                </w:rPr>
                <w:t>1 кл</w:t>
              </w:r>
              <w:proofErr w:type="gramStart"/>
              <w:r w:rsidRPr="0080614A">
                <w:rPr>
                  <w:rStyle w:val="a6"/>
                  <w:rFonts w:asciiTheme="majorBidi" w:eastAsia="Calibri" w:hAnsiTheme="majorBidi" w:cstheme="majorBidi"/>
                  <w:sz w:val="18"/>
                  <w:szCs w:val="18"/>
                </w:rPr>
                <w:t>.И</w:t>
              </w:r>
              <w:proofErr w:type="gramEnd"/>
              <w:r w:rsidRPr="0080614A">
                <w:rPr>
                  <w:rStyle w:val="a6"/>
                  <w:rFonts w:asciiTheme="majorBidi" w:eastAsia="Calibri" w:hAnsiTheme="majorBidi" w:cstheme="majorBidi"/>
                  <w:sz w:val="18"/>
                  <w:szCs w:val="18"/>
                </w:rPr>
                <w:t>ЗО.32 урок. Времена года</w:t>
              </w:r>
            </w:hyperlink>
          </w:p>
        </w:tc>
      </w:tr>
      <w:tr w:rsidR="00D46C22" w:rsidRPr="0080614A" w:rsidTr="00AA7A06">
        <w:tc>
          <w:tcPr>
            <w:tcW w:w="534" w:type="dxa"/>
          </w:tcPr>
          <w:p w:rsidR="00D46C22" w:rsidRPr="0080614A" w:rsidRDefault="00D46C22" w:rsidP="00AA7A06">
            <w:pPr>
              <w:pStyle w:val="Table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409" w:type="dxa"/>
          </w:tcPr>
          <w:p w:rsidR="00D46C22" w:rsidRPr="0080614A" w:rsidRDefault="00D46C22" w:rsidP="00AA7A06">
            <w:pPr>
              <w:ind w:right="-57"/>
              <w:rPr>
                <w:rFonts w:asciiTheme="majorBidi" w:hAnsiTheme="majorBidi" w:cstheme="majorBidi"/>
                <w:sz w:val="18"/>
                <w:szCs w:val="18"/>
              </w:rPr>
            </w:pPr>
            <w:r w:rsidRPr="0080614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Здравствуй, лето! Рисуем красками «Как я буду проводить лето»</w:t>
            </w:r>
          </w:p>
        </w:tc>
        <w:tc>
          <w:tcPr>
            <w:tcW w:w="709" w:type="dxa"/>
          </w:tcPr>
          <w:p w:rsidR="00D46C22" w:rsidRPr="0080614A" w:rsidRDefault="00D46C22" w:rsidP="00AA7A06">
            <w:pPr>
              <w:ind w:right="-57"/>
              <w:rPr>
                <w:rFonts w:asciiTheme="majorBidi" w:hAnsiTheme="majorBidi" w:cstheme="majorBidi"/>
                <w:sz w:val="18"/>
                <w:szCs w:val="18"/>
              </w:rPr>
            </w:pPr>
            <w:r w:rsidRPr="0080614A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6379" w:type="dxa"/>
          </w:tcPr>
          <w:p w:rsidR="00D46C22" w:rsidRPr="0080614A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18"/>
                <w:szCs w:val="18"/>
              </w:rPr>
            </w:pPr>
            <w:r w:rsidRPr="0080614A">
              <w:rPr>
                <w:rFonts w:asciiTheme="majorBidi" w:hAnsiTheme="majorBidi" w:cstheme="majorBidi"/>
                <w:sz w:val="18"/>
                <w:szCs w:val="18"/>
              </w:rPr>
              <w:t>Модуль «Живопись» Развитие навыков работы гуашью. Эмоциональная выразительность цвета</w:t>
            </w:r>
          </w:p>
        </w:tc>
        <w:tc>
          <w:tcPr>
            <w:tcW w:w="4394" w:type="dxa"/>
          </w:tcPr>
          <w:p w:rsidR="00D46C22" w:rsidRPr="0080614A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18"/>
                <w:szCs w:val="18"/>
              </w:rPr>
            </w:pPr>
            <w:r w:rsidRPr="0080614A">
              <w:rPr>
                <w:rFonts w:asciiTheme="majorBidi" w:hAnsiTheme="majorBidi" w:cstheme="majorBidi"/>
                <w:sz w:val="18"/>
                <w:szCs w:val="18"/>
              </w:rPr>
              <w:t>Творческая работа на заданную тему с опорой на зрительные впечатления, организованные педагогом</w:t>
            </w:r>
          </w:p>
        </w:tc>
        <w:tc>
          <w:tcPr>
            <w:tcW w:w="1701" w:type="dxa"/>
          </w:tcPr>
          <w:p w:rsidR="00D46C22" w:rsidRPr="0080614A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18"/>
                <w:szCs w:val="18"/>
              </w:rPr>
            </w:pPr>
            <w:hyperlink r:id="rId38" w:history="1">
              <w:r w:rsidRPr="0080614A">
                <w:rPr>
                  <w:rStyle w:val="a6"/>
                  <w:rFonts w:asciiTheme="majorBidi" w:eastAsia="Calibri" w:hAnsiTheme="majorBidi" w:cstheme="majorBidi"/>
                  <w:sz w:val="18"/>
                  <w:szCs w:val="18"/>
                </w:rPr>
                <w:t>1 кл</w:t>
              </w:r>
              <w:proofErr w:type="gramStart"/>
              <w:r w:rsidRPr="0080614A">
                <w:rPr>
                  <w:rStyle w:val="a6"/>
                  <w:rFonts w:asciiTheme="majorBidi" w:eastAsia="Calibri" w:hAnsiTheme="majorBidi" w:cstheme="majorBidi"/>
                  <w:sz w:val="18"/>
                  <w:szCs w:val="18"/>
                </w:rPr>
                <w:t>.И</w:t>
              </w:r>
              <w:proofErr w:type="gramEnd"/>
              <w:r w:rsidRPr="0080614A">
                <w:rPr>
                  <w:rStyle w:val="a6"/>
                  <w:rFonts w:asciiTheme="majorBidi" w:eastAsia="Calibri" w:hAnsiTheme="majorBidi" w:cstheme="majorBidi"/>
                  <w:sz w:val="18"/>
                  <w:szCs w:val="18"/>
                </w:rPr>
                <w:t>ЗО.33 урок. Здравствуй, лето!</w:t>
              </w:r>
            </w:hyperlink>
          </w:p>
        </w:tc>
      </w:tr>
      <w:tr w:rsidR="00D46C22" w:rsidRPr="0080614A" w:rsidTr="00AA7A06">
        <w:tc>
          <w:tcPr>
            <w:tcW w:w="534" w:type="dxa"/>
          </w:tcPr>
          <w:p w:rsidR="00D46C22" w:rsidRPr="0080614A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409" w:type="dxa"/>
          </w:tcPr>
          <w:p w:rsidR="00D46C22" w:rsidRPr="0080614A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9" w:type="dxa"/>
          </w:tcPr>
          <w:p w:rsidR="00D46C22" w:rsidRPr="0080614A" w:rsidRDefault="00D46C22" w:rsidP="00AA7A06">
            <w:pPr>
              <w:pStyle w:val="TableParagraph"/>
              <w:ind w:left="-108" w:right="-108" w:hanging="19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80614A"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</w:tc>
        <w:tc>
          <w:tcPr>
            <w:tcW w:w="6379" w:type="dxa"/>
          </w:tcPr>
          <w:p w:rsidR="00D46C22" w:rsidRPr="0080614A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18"/>
                <w:szCs w:val="18"/>
              </w:rPr>
            </w:pPr>
            <w:r w:rsidRPr="0080614A">
              <w:rPr>
                <w:rFonts w:asciiTheme="majorBidi" w:hAnsiTheme="majorBidi" w:cstheme="majorBidi"/>
                <w:sz w:val="18"/>
                <w:szCs w:val="18"/>
              </w:rPr>
              <w:t xml:space="preserve">ОБЩЕЕ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КОЛИЧЕСТВО</w:t>
            </w:r>
            <w:r w:rsidRPr="0080614A">
              <w:rPr>
                <w:rFonts w:asciiTheme="majorBidi" w:hAnsiTheme="majorBidi" w:cstheme="majorBidi"/>
                <w:sz w:val="18"/>
                <w:szCs w:val="18"/>
              </w:rPr>
              <w:t xml:space="preserve"> ЧАСОВ ПО ПРОГРАММЕ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</w:tcPr>
          <w:p w:rsidR="00D46C22" w:rsidRPr="0080614A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701" w:type="dxa"/>
          </w:tcPr>
          <w:p w:rsidR="00D46C22" w:rsidRPr="0080614A" w:rsidRDefault="00D46C22" w:rsidP="00AA7A06">
            <w:pPr>
              <w:pStyle w:val="TableParagraph"/>
              <w:ind w:left="0" w:hanging="19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:rsidR="00EB7858" w:rsidRPr="002672D0" w:rsidRDefault="00EB7858" w:rsidP="002672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1BAB" w:rsidRDefault="004D1BAB" w:rsidP="00E358F8">
      <w:pPr>
        <w:sectPr w:rsidR="004D1BAB" w:rsidSect="002A44A8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D244E7" w:rsidRDefault="00D244E7" w:rsidP="00E358F8">
      <w:pPr>
        <w:rPr>
          <w:rFonts w:ascii="Times New Roman" w:hAnsi="Times New Roman" w:cs="Times New Roman"/>
          <w:b/>
          <w:sz w:val="24"/>
          <w:szCs w:val="24"/>
        </w:rPr>
      </w:pPr>
      <w:r w:rsidRPr="00EB7858">
        <w:rPr>
          <w:rFonts w:ascii="Times New Roman" w:hAnsi="Times New Roman" w:cs="Times New Roman"/>
          <w:b/>
          <w:sz w:val="24"/>
          <w:szCs w:val="24"/>
        </w:rPr>
        <w:lastRenderedPageBreak/>
        <w:t>2 класс</w:t>
      </w:r>
    </w:p>
    <w:tbl>
      <w:tblPr>
        <w:tblStyle w:val="a5"/>
        <w:tblW w:w="15984" w:type="dxa"/>
        <w:tblLook w:val="04A0" w:firstRow="1" w:lastRow="0" w:firstColumn="1" w:lastColumn="0" w:noHBand="0" w:noVBand="1"/>
      </w:tblPr>
      <w:tblGrid>
        <w:gridCol w:w="532"/>
        <w:gridCol w:w="2411"/>
        <w:gridCol w:w="764"/>
        <w:gridCol w:w="5757"/>
        <w:gridCol w:w="4819"/>
        <w:gridCol w:w="1701"/>
      </w:tblGrid>
      <w:tr w:rsidR="001C35E4" w:rsidRPr="002B19E7" w:rsidTr="001C35E4">
        <w:tc>
          <w:tcPr>
            <w:tcW w:w="532" w:type="dxa"/>
          </w:tcPr>
          <w:p w:rsidR="001C35E4" w:rsidRPr="002B19E7" w:rsidRDefault="001C35E4" w:rsidP="002B1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411" w:type="dxa"/>
          </w:tcPr>
          <w:p w:rsidR="001C35E4" w:rsidRPr="002B19E7" w:rsidRDefault="001C35E4" w:rsidP="002B1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64" w:type="dxa"/>
          </w:tcPr>
          <w:p w:rsidR="001C35E4" w:rsidRPr="002B19E7" w:rsidRDefault="001C35E4" w:rsidP="002B1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Кол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во часов</w:t>
            </w:r>
          </w:p>
        </w:tc>
        <w:tc>
          <w:tcPr>
            <w:tcW w:w="5757" w:type="dxa"/>
          </w:tcPr>
          <w:p w:rsidR="001C35E4" w:rsidRPr="002B19E7" w:rsidRDefault="001C35E4" w:rsidP="002B1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Программное содержание</w:t>
            </w:r>
          </w:p>
        </w:tc>
        <w:tc>
          <w:tcPr>
            <w:tcW w:w="4819" w:type="dxa"/>
          </w:tcPr>
          <w:p w:rsidR="001C35E4" w:rsidRPr="002B19E7" w:rsidRDefault="001C35E4" w:rsidP="002B1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701" w:type="dxa"/>
          </w:tcPr>
          <w:p w:rsidR="001C35E4" w:rsidRPr="002B19E7" w:rsidRDefault="001C35E4" w:rsidP="002B1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C35E4" w:rsidRPr="005F452D" w:rsidTr="001C35E4">
        <w:tc>
          <w:tcPr>
            <w:tcW w:w="532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41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Введение </w:t>
            </w:r>
          </w:p>
        </w:tc>
        <w:tc>
          <w:tcPr>
            <w:tcW w:w="764" w:type="dxa"/>
          </w:tcPr>
          <w:p w:rsidR="001C35E4" w:rsidRPr="002B19E7" w:rsidRDefault="001C35E4" w:rsidP="007070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757" w:type="dxa"/>
          </w:tcPr>
          <w:p w:rsidR="001C35E4" w:rsidRPr="002B19E7" w:rsidRDefault="001C35E4" w:rsidP="002B1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:rsidR="001C35E4" w:rsidRPr="002B19E7" w:rsidRDefault="001C35E4" w:rsidP="002B1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C35E4" w:rsidRPr="002B19E7" w:rsidRDefault="001C35E4" w:rsidP="002B1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RPr="005F452D" w:rsidTr="001C35E4">
        <w:tc>
          <w:tcPr>
            <w:tcW w:w="532" w:type="dxa"/>
          </w:tcPr>
          <w:p w:rsidR="001C35E4" w:rsidRPr="00707034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«Восприятие произведений искусства» Восприятие произведений детского творчества. Обсуждение сюжетного и эмоционального содержания детских работ. Восприятие орнаментальных произведений прикладного искусства (например, кружево, шитьё, резьба и роспись). Восприятие произведений живописи с активным выражением цветового состояния в природе.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Обсуждение примеров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 Приобретение опыта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«Восприятие произведений искусства» 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 Восприятие произведений живописи с активным выражением цветового состояния в природе. Произведения И.И. Левитана, И.И. Шишкина, Н.П. Крымова Восприятие произведений анималистического жанра в графике (например, произведений В.В.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Ватагина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, Е.И.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Чарушина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) и в скульптуре (произведения В.В.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Ватагина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Освоение и развитие умения вести эстетическое наблюдение явлений природы. Приобретение опыта эстетического наблюдения и художественного анализа произведений декоративного искусства и их орнаментальной организации. Приобретение опыта восприятия, эстетического анализа произведений отечественных художников-пейзажистов, художников-анималистов. Приобретение опыта восприятия, эстетического анализа произведений живописи западноевропейских художников с активным, ярким выражением настроения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41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Как и чем работает</w:t>
            </w:r>
          </w:p>
        </w:tc>
        <w:tc>
          <w:tcPr>
            <w:tcW w:w="764" w:type="dxa"/>
          </w:tcPr>
          <w:p w:rsidR="001C35E4" w:rsidRPr="002B19E7" w:rsidRDefault="001C35E4" w:rsidP="007070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художник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707034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Пастозное, плотное и прозрачное нанесение краски.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Пастозное, плотное и прозрачное нанесение краски. Акварель и её свойства. Акварельные кисти. Приёмы работы акварелью. Разный характер мазков и движений кистью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опыта работы акварельной краской и понимания особенности работы прозрачной краской. Освоение разного характера мазков и движений кистью, навыков создания выразительной фактуры.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Акварель и её свойства. Акварельные кисти. Приёмы работы акварелью. Разный характер мазков и движений кистью.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«Графика» Рисунок с натуры простого предмета.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Освоение приёмов работы новыми графическими художественными материалами. Приобретение опыта рисования предметов с натуры в графике.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707034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Рисунок с натуры простого предмета. 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«Скульптура» Восприятие произведений анималистического жанра в скульптуре (произведения В.В.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Ватагина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и др.). Наблюдение животных с точки зрения их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пропорций, характера движения, пластики.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Приобретение знаний об изменениях скульптурного образа при осмотре произведения с разных сторон.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Скульптура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Цвета основные и составные. Развитие навыков смешивания красок и получения нового цвета. Приёмы работы гуашью.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Знакомство с названиями основных и составных цветов и приобретение опыта получения разных оттенков составного цвета.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Живопись. Цвета основные и составные.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Цвет тёмный и светлый (тональные отношения). Осветление цвета.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опыта различать и сравнивать тёмные и светлые оттенки цвета; развитие опыта смешения цветных красок с </w:t>
            </w:r>
            <w:proofErr w:type="gram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белой</w:t>
            </w:r>
            <w:proofErr w:type="gram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(для изменения их тона).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Цвет тёмный и светлый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Цвет тёмный и светлый (тональные отношения). Затемнение цвета с помощью тёмной краски.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опыта различать и сравнивать тёмные и светлые оттенки цвета; развитие опыта смешения цветных красок с </w:t>
            </w:r>
            <w:proofErr w:type="gram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чёрной</w:t>
            </w:r>
            <w:proofErr w:type="gram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(для изменения их тона).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Цвет тёмный и светлый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Эмоциональная выразительность цветовых состояний и отношений.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Освоение эмоциональной выразительности цвета: цвет мягкий, «глухой» и мрачный.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Живопись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«Графика» Пастель и мелки – особенности и выразительные свойства графических материалов, приёмы работы.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Освоение выразительных свой</w:t>
            </w:r>
            <w:proofErr w:type="gram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ств тв</w:t>
            </w:r>
            <w:proofErr w:type="gram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ёрдых, сухих, мягких и жидких графических материалов.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Графика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«Декоративно-прикладное искусство» Ритм пятен в декоративной аппликации.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Рассмотрение, анализ и эстетическая оценка разнообразия форм в природе, воспринимаемых как узоры. Приобретение опыта работы в технике аппликации.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707034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Декоративно-прикладное искусство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«Графика» Развитие навыков линейного рисунка. Ритм линий. Выразительность линии. Художественные материалы для линейного рисунка и их свойства.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навыков изображения на основе разной по характеру и способу наложения линии.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Графика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«Азбука цифровой графики» Компьютерные средства изображения. Виды линий (в программе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Paint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или другом графическом редакторе). Компьютерные средства изображения. Работа с геометрическими фигурами. Трансформация и копирование геометрических фигур в программе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Paint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. Освоение инструментов традиционного рисования (карандаш, кисточка, ластик, заливка и другие) в программе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Paint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на основе простых сюжетов (например, образ дерева).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Освоение возможности изображения с помощью разных видов линий в программе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Paint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(или другом графическом редакторе). Освоение приёмов трансформации и копирования геометрических фигур в программе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Paint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, а также построения из них простых рисунков или орнаментов. Освоение в компьютерном редакторе (например,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Paint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) инструментов и техники – карандаш, кисточка, ластик, заливка и другие – и создание простых рисунков или композиции (например, образ дерева).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Азбука цифровой графики. Компьютерные средства изображения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«Скульптура» Лепка животных (например, кошки, собаки, медвежонка) с передачей характерной пластики движения.</w:t>
            </w:r>
            <w:proofErr w:type="gram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Соблюдение цельности формы, её преобразование и добавление деталей.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знаний об изменениях скульптурного образа при осмотре произведения с разных сторон. Приобретение в процессе лепки из пластилина опыта передачи движения цельной лепной формы и разного характера движения этой формы (изображения зверушки). Соблюдение цельности формы, её преобразование и добавление деталей. Знакомство с традиционными игрушками одного из народных художественных промыслов.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«Скульптура» Лепка животных (например, кошки, собаки, медвежонка) с передачей характерной пластики движения.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Макетирование пространства детской площадки.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Построение из бумаги пространственного макета детской площадки сказочного города, участие в коллективной работе.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.Поделки из подручных нехудожественных материалов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«Декоративно-прикладное искусство» Поделки из подручных нехудожественных материалов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опыта преобразования бытовых подручных нехудожественных материалов в художественные изображения и поделки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41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Реальность и фантазия</w:t>
            </w:r>
          </w:p>
        </w:tc>
        <w:tc>
          <w:tcPr>
            <w:tcW w:w="764" w:type="dxa"/>
          </w:tcPr>
          <w:p w:rsidR="001C35E4" w:rsidRPr="002B19E7" w:rsidRDefault="001C35E4" w:rsidP="007070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707034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Пропорции – соотношение частей целого.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«Графика» 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Освоение навыков визуального сравнения пространственных величин, приобретение умения соотносить пропорции в рисунках птиц и животных (с опорой на зрительские впечатления и анализ).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Наблюдение узоров в природе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«Декоративно-прикладное искусство» 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 Рисунок геометрического орнамента кружева или вышивки. Декоративная композиция.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Сравнение, сопоставление природных явлений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      </w:r>
            <w:proofErr w:type="gram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Приобретение </w:t>
            </w:r>
            <w:proofErr w:type="gram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опыта выполнения эскиза геометрического орнамента кружева</w:t>
            </w:r>
            <w:proofErr w:type="gram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или вышивки на основе природных мотивов.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Рисунок геометрического орнамента.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Образ здания. Памятники отечественной архитектуры с ярко выраженным характером здания.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Рассматривание, характеристика конструкций архитектурных строений (по фотографиям в условиях урока): составные части и их пропорциональные соотношения. Приобретение представлений об образе здания, то есть его эмоциональном воздействии на зрителя.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Модуль «Архитектура» Конструирование из бумаги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Конструирование из бумаги. Приёмы работы с полосой бумаги, разные варианты складывания, закручивания, надрезания.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Освоение приёмов создания объёмных предметов из бумаги и объёмного декорирования предметов из бумаги.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Модуль «Архитектура» Построение игрового  сказочного города из бумаги.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Рассматривание, обсуждение примеров разных жилищ; создание домиков сказочных героев в иллюстрациях известных художников детской книги; развитие фантазии и внимания к архитектурным постройкам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41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 чем говорит </w:t>
            </w:r>
          </w:p>
        </w:tc>
        <w:tc>
          <w:tcPr>
            <w:tcW w:w="764" w:type="dxa"/>
          </w:tcPr>
          <w:p w:rsidR="001C35E4" w:rsidRPr="002B19E7" w:rsidRDefault="001C35E4" w:rsidP="007070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искусство?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707034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Изображение природы (моря) в разных контрастных состояниях погоды</w:t>
            </w:r>
            <w:proofErr w:type="gramStart"/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</w:t>
            </w:r>
            <w:proofErr w:type="gram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И.К. Айвазовского.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опыта создания пейзажей, передающих разные состояния погоды (например, туман, грозу) на основе изменения тонального звучания цвета, приобретение опыта передачи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разного цветового состояния моря.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Графический рисунок животного с активным выражением его характера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«Графика» Графический рисунок животного с активным выражением его характера. Рассматривание графических произведений анималистического жанра.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умения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Изображение сказочного персонажа с ярко выраженным характером (образ мужской или женский).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Изображение сказочного персонажа с ярко выраженным характером (образ мужской или женский).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Изображение сказочных персонажей с выразительным характером (герои сказок добрые и злые, нежные и грозные); обсуждение, объяснение, какими художественными средствами удалось показать характер сказочных персонажей.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Изображение движения и статики в скульптуре: лепка из пластилина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«Скульптура» Изображение движения и статики в скульптуре: лепка из пластилина тяжёлой, неповоротливой и лёгкой, стремительной формы.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опыта создания круглой скульптуры, знаний об изменениях скульптурного образа при осмотре произведения с разных сторон.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Декор одежды человека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«Декоративно-прикладное искусство» Декор одежды человека. Разнообразие украшений.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Рассматривание, анализ декора одежды человека, сравнение украшений человека на примерах иллюстраций к народным сказкам лучших художников-иллюстраторов (например, И.Я.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Билибина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), когда украшения не только соответствуют народным традициям, но и выражают характер персонажа; обсуждение украшений человека, которые рассказывают о нём, выявляют особенности его характера, его представления о красоте.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Традиционные народные женские и мужские украшения.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«Декоративно-прикладное искусство» Традиционные народные женские и мужские украшения. Назначение украшений и их роль в жизни людей.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опыта выполнения красками рисунков украшений народных былинных персонажей.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Рисунок дома для доброго или злого сказочного персонажа 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Рисунок дома для доброго или злого сказочного персонажа (иллюстрация сказки по выбору учителя)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опыта сочинения и изображения жилья для разных по своему характеру героев литературных и народных сказок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41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Как говорит </w:t>
            </w:r>
          </w:p>
        </w:tc>
        <w:tc>
          <w:tcPr>
            <w:tcW w:w="764" w:type="dxa"/>
          </w:tcPr>
          <w:p w:rsidR="001C35E4" w:rsidRPr="002B19E7" w:rsidRDefault="001C35E4" w:rsidP="007070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искусство?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707034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1C35E4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Цвет тёплый и холодный – цветовой контраст</w:t>
            </w:r>
          </w:p>
          <w:p w:rsidR="001C35E4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Цвет открытый – звонкий и приглушённый, тихий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Цвет тёплый и холодный – цветовой контраст. Разный характер мазков и движений кистью.</w:t>
            </w:r>
          </w:p>
          <w:p w:rsidR="001C35E4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Цвет открытый – звонкий и приглушённый, тихий. Эмоциональная выразительность цвета.</w:t>
            </w:r>
          </w:p>
        </w:tc>
        <w:tc>
          <w:tcPr>
            <w:tcW w:w="4819" w:type="dxa"/>
          </w:tcPr>
          <w:p w:rsidR="001C35E4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опыта узнавания теплых и холодных цветов, сравнения теплых и холодных оттенков и цвета; приобретение опыта творческой работы с теплыми и холодными оттенками цвета.</w:t>
            </w:r>
          </w:p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Освоение эмоциональной выразительности цвета: цвет звонкий и яркий, радостный. Освоение навыков работы цветом, навыков смешения красок, их пастозного плотного и прозрачного нанесения.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4755E1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2A44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Ритм линий. Выразительность линии.</w:t>
            </w:r>
          </w:p>
        </w:tc>
        <w:tc>
          <w:tcPr>
            <w:tcW w:w="764" w:type="dxa"/>
          </w:tcPr>
          <w:p w:rsidR="001C35E4" w:rsidRPr="00836BA6" w:rsidRDefault="001C35E4" w:rsidP="002A44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2A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«Графика» Ритм линий. Выразительность линии. Художественные материалы для линейного рисунка и их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свойства. Развитие навыков линейного рисунка.</w:t>
            </w:r>
          </w:p>
        </w:tc>
        <w:tc>
          <w:tcPr>
            <w:tcW w:w="4819" w:type="dxa"/>
          </w:tcPr>
          <w:p w:rsidR="001C35E4" w:rsidRPr="002B19E7" w:rsidRDefault="001C35E4" w:rsidP="002A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Приобретение навыков изображения на основе разной по характеру и способу наложения линии.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Знакомство с понятием «ритм» и навыками ритмической организации изображения как необходимой композиционной основы выражения содержания.</w:t>
            </w:r>
          </w:p>
        </w:tc>
        <w:tc>
          <w:tcPr>
            <w:tcW w:w="1701" w:type="dxa"/>
          </w:tcPr>
          <w:p w:rsidR="001C35E4" w:rsidRPr="002B19E7" w:rsidRDefault="001C35E4" w:rsidP="002A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RPr="004755E1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4755E1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5E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Итоговая контрольная работа</w:t>
            </w:r>
          </w:p>
        </w:tc>
        <w:tc>
          <w:tcPr>
            <w:tcW w:w="764" w:type="dxa"/>
          </w:tcPr>
          <w:p w:rsidR="001C35E4" w:rsidRPr="004755E1" w:rsidRDefault="001C35E4" w:rsidP="00707034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755E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4755E1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</w:tcPr>
          <w:p w:rsidR="001C35E4" w:rsidRPr="004755E1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1C35E4" w:rsidRPr="004755E1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707034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Ритм пятен в декоративной аппликации.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«Декоративно-прикладное искусство» Ритм пятен в декоративной аппликации. Ритм пятен: освоение основ композиции. Расположение пятна на плоскости листа: сгущение, разброс, доминанта, равновесие, спокойствие и движение.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Освоение понятия «ритм» и навыков ритмической организации изображения как необходимой композиционной основы выражения содержания произведения искусства.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Лепка животных с передачей характерной пластики движения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«Скульптура» Лепка животных с передачей характерной пластики движения. Соблюдение цельности формы, её преобразование и добавление деталей. Лепка из пластилина или глины игрушки – сказочного животного по мотивам выбранного художественного народного промысла (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филимоновская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игрушка, дымковский петух,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каргопольский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Полкан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и другие по выбору учителя с учётом местных промыслов). Способ лепки в соответствии с традициями промысла.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в процессе лепки из пластилина опыта передачи движения цельной лепной формы и разного характера движения этой формы (изображения зверушки). Освоение приёмов орнаментального оформления сказочных глиняных зверушек, созданных по мотивам народного художественного промысла (по выбору: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филимоновская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абашевская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каргопольская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, дымковская игрушки или с учётом местных промыслов).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A44A8" w:rsidRDefault="001C35E4" w:rsidP="0070703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1" w:type="dxa"/>
          </w:tcPr>
          <w:p w:rsidR="001C35E4" w:rsidRPr="00836BA6" w:rsidRDefault="001C35E4" w:rsidP="004755E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Освоение инструментов традиционного рисования в программе </w:t>
            </w:r>
            <w:proofErr w:type="spellStart"/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Paint</w:t>
            </w:r>
            <w:proofErr w:type="spellEnd"/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основе темы «Тёплый и холодный цвета» </w:t>
            </w:r>
          </w:p>
        </w:tc>
        <w:tc>
          <w:tcPr>
            <w:tcW w:w="764" w:type="dxa"/>
          </w:tcPr>
          <w:p w:rsidR="001C35E4" w:rsidRPr="00836BA6" w:rsidRDefault="001C35E4" w:rsidP="00707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6B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«Азбука цифровой графики» Освоение инструментов традиционного рисования в программе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Paint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на основе темы «Тёплый и холодный цвета» (например, «Горящий костёр в синей ночи», «Перо жар-птицы»). 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Освоение инструментов традиционного рисования в программе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Paint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на основе темы «Тёплый и холодный цвета». Освоение композиционного построения кадра при фотографировании: расположение объекта в кадре, масштаб, доминанта. Участие в обсуждении композиционного построения кадра в фотографии</w:t>
            </w: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E4" w:rsidTr="001C35E4">
        <w:tc>
          <w:tcPr>
            <w:tcW w:w="532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1C35E4" w:rsidRPr="002B19E7" w:rsidRDefault="001C35E4" w:rsidP="00475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ОБЩЕЕ ЧИСЛО </w:t>
            </w:r>
          </w:p>
        </w:tc>
        <w:tc>
          <w:tcPr>
            <w:tcW w:w="764" w:type="dxa"/>
          </w:tcPr>
          <w:p w:rsidR="001C35E4" w:rsidRPr="002B19E7" w:rsidRDefault="001C35E4" w:rsidP="007070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5757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ЧАСОВ ПО ПРОГРАММЕ</w:t>
            </w:r>
          </w:p>
        </w:tc>
        <w:tc>
          <w:tcPr>
            <w:tcW w:w="4819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C35E4" w:rsidRPr="002B19E7" w:rsidRDefault="001C35E4" w:rsidP="00707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452D" w:rsidRDefault="005F452D" w:rsidP="00E358F8">
      <w:pPr>
        <w:rPr>
          <w:rFonts w:ascii="Times New Roman" w:hAnsi="Times New Roman" w:cs="Times New Roman"/>
          <w:b/>
          <w:sz w:val="24"/>
          <w:szCs w:val="24"/>
        </w:rPr>
      </w:pPr>
    </w:p>
    <w:p w:rsidR="005F452D" w:rsidRDefault="005F452D" w:rsidP="00E358F8">
      <w:pPr>
        <w:rPr>
          <w:rFonts w:ascii="Times New Roman" w:hAnsi="Times New Roman" w:cs="Times New Roman"/>
          <w:b/>
          <w:sz w:val="24"/>
          <w:szCs w:val="24"/>
        </w:rPr>
      </w:pPr>
    </w:p>
    <w:p w:rsidR="005F452D" w:rsidRDefault="005F452D" w:rsidP="00E358F8">
      <w:pPr>
        <w:rPr>
          <w:rFonts w:ascii="Times New Roman" w:hAnsi="Times New Roman" w:cs="Times New Roman"/>
          <w:b/>
          <w:sz w:val="24"/>
          <w:szCs w:val="24"/>
        </w:rPr>
      </w:pPr>
    </w:p>
    <w:p w:rsidR="005F452D" w:rsidRDefault="005F452D" w:rsidP="00E358F8">
      <w:pPr>
        <w:rPr>
          <w:rFonts w:ascii="Times New Roman" w:hAnsi="Times New Roman" w:cs="Times New Roman"/>
          <w:b/>
          <w:sz w:val="24"/>
          <w:szCs w:val="24"/>
        </w:rPr>
      </w:pPr>
    </w:p>
    <w:p w:rsidR="00EB7858" w:rsidRDefault="00EB7858" w:rsidP="00E358F8">
      <w:pPr>
        <w:rPr>
          <w:rFonts w:ascii="Times New Roman" w:hAnsi="Times New Roman" w:cs="Times New Roman"/>
          <w:b/>
          <w:sz w:val="24"/>
          <w:szCs w:val="24"/>
        </w:rPr>
      </w:pPr>
    </w:p>
    <w:p w:rsidR="00EB7858" w:rsidRPr="00EB7858" w:rsidRDefault="00EB7858" w:rsidP="00E358F8">
      <w:pPr>
        <w:rPr>
          <w:rFonts w:ascii="Times New Roman" w:hAnsi="Times New Roman" w:cs="Times New Roman"/>
          <w:b/>
          <w:sz w:val="24"/>
          <w:szCs w:val="24"/>
        </w:rPr>
      </w:pPr>
    </w:p>
    <w:p w:rsidR="005A1C98" w:rsidRDefault="005A1C98" w:rsidP="00E358F8">
      <w:pPr>
        <w:sectPr w:rsidR="005A1C98" w:rsidSect="002A44A8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D244E7" w:rsidRPr="002B19E7" w:rsidRDefault="00D244E7" w:rsidP="00E358F8">
      <w:pPr>
        <w:rPr>
          <w:rFonts w:ascii="Times New Roman" w:hAnsi="Times New Roman" w:cs="Times New Roman"/>
          <w:b/>
          <w:sz w:val="24"/>
          <w:szCs w:val="24"/>
        </w:rPr>
      </w:pPr>
      <w:r w:rsidRPr="002B19E7">
        <w:rPr>
          <w:rFonts w:ascii="Times New Roman" w:hAnsi="Times New Roman" w:cs="Times New Roman"/>
          <w:b/>
          <w:sz w:val="24"/>
          <w:szCs w:val="24"/>
        </w:rPr>
        <w:lastRenderedPageBreak/>
        <w:t>3 класс</w:t>
      </w:r>
    </w:p>
    <w:tbl>
      <w:tblPr>
        <w:tblStyle w:val="a5"/>
        <w:tblW w:w="164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601"/>
        <w:gridCol w:w="6095"/>
        <w:gridCol w:w="5245"/>
        <w:gridCol w:w="1701"/>
      </w:tblGrid>
      <w:tr w:rsidR="001C35E4" w:rsidRPr="002B19E7" w:rsidTr="00437AB8">
        <w:tc>
          <w:tcPr>
            <w:tcW w:w="534" w:type="dxa"/>
          </w:tcPr>
          <w:p w:rsidR="001C35E4" w:rsidRPr="002B19E7" w:rsidRDefault="001C35E4" w:rsidP="002B19E7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268" w:type="dxa"/>
          </w:tcPr>
          <w:p w:rsidR="001C35E4" w:rsidRPr="002B19E7" w:rsidRDefault="001C35E4" w:rsidP="002B19E7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601" w:type="dxa"/>
          </w:tcPr>
          <w:p w:rsidR="001C35E4" w:rsidRPr="002B19E7" w:rsidRDefault="001C35E4" w:rsidP="001C35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Кол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во часов</w:t>
            </w:r>
          </w:p>
        </w:tc>
        <w:tc>
          <w:tcPr>
            <w:tcW w:w="6095" w:type="dxa"/>
          </w:tcPr>
          <w:p w:rsidR="001C35E4" w:rsidRPr="002B19E7" w:rsidRDefault="001C35E4" w:rsidP="002B19E7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Программное содержание</w:t>
            </w:r>
          </w:p>
        </w:tc>
        <w:tc>
          <w:tcPr>
            <w:tcW w:w="5245" w:type="dxa"/>
          </w:tcPr>
          <w:p w:rsidR="001C35E4" w:rsidRPr="002B19E7" w:rsidRDefault="001C35E4" w:rsidP="001C35E4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701" w:type="dxa"/>
            <w:vAlign w:val="center"/>
          </w:tcPr>
          <w:p w:rsidR="001C35E4" w:rsidRPr="006E18C6" w:rsidRDefault="001C35E4" w:rsidP="001C35E4">
            <w:pPr>
              <w:ind w:left="-108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 цифровые образовательные ресурсы</w:t>
            </w:r>
          </w:p>
        </w:tc>
      </w:tr>
      <w:tr w:rsidR="001C35E4" w:rsidTr="00437AB8">
        <w:tc>
          <w:tcPr>
            <w:tcW w:w="534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Введение </w:t>
            </w:r>
          </w:p>
        </w:tc>
        <w:tc>
          <w:tcPr>
            <w:tcW w:w="601" w:type="dxa"/>
          </w:tcPr>
          <w:p w:rsidR="001C35E4" w:rsidRPr="002B19E7" w:rsidRDefault="001C35E4" w:rsidP="002B19E7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«Восприятие произведений искусства» Иллюстрации в детских книгах и дизайн детской книги. Рассматривание и обсуждение иллюстраций известных российских иллюстраторов детских книг</w:t>
            </w:r>
          </w:p>
        </w:tc>
        <w:tc>
          <w:tcPr>
            <w:tcW w:w="524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Рассматривание и обсуждение иллюстраций известных российских иллюстраторов детских книг Приобретение представлений о творчестве нескольких художников детской книги. Приобретение представления о художественном оформлении книги, о дизайне книги, многообразии форм детских книг, о работе художников-иллюстраторов</w:t>
            </w:r>
          </w:p>
        </w:tc>
        <w:tc>
          <w:tcPr>
            <w:tcW w:w="1701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9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https://m.edsoo.ru/8a1496ae</w:t>
              </w:r>
            </w:hyperlink>
          </w:p>
        </w:tc>
      </w:tr>
      <w:tr w:rsidR="001C35E4" w:rsidRPr="00E8286F" w:rsidTr="00437AB8">
        <w:tc>
          <w:tcPr>
            <w:tcW w:w="534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Искусство в твоем доме</w:t>
            </w:r>
          </w:p>
        </w:tc>
        <w:tc>
          <w:tcPr>
            <w:tcW w:w="601" w:type="dxa"/>
          </w:tcPr>
          <w:p w:rsidR="001C35E4" w:rsidRPr="002B19E7" w:rsidRDefault="001C35E4" w:rsidP="002B19E7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609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4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C35E4" w:rsidTr="00437AB8">
        <w:tc>
          <w:tcPr>
            <w:tcW w:w="534" w:type="dxa"/>
            <w:vAlign w:val="center"/>
          </w:tcPr>
          <w:p w:rsidR="001C35E4" w:rsidRPr="006E18C6" w:rsidRDefault="001C35E4" w:rsidP="001C35E4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Твои игрушки: создаем игрушки из подручного нехудожественного материала и/или из пластилина/глины</w:t>
            </w:r>
          </w:p>
        </w:tc>
        <w:tc>
          <w:tcPr>
            <w:tcW w:w="601" w:type="dxa"/>
            <w:vAlign w:val="center"/>
          </w:tcPr>
          <w:p w:rsidR="001C35E4" w:rsidRPr="006E18C6" w:rsidRDefault="001C35E4" w:rsidP="001C35E4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«Скульптура» 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      </w:r>
          </w:p>
        </w:tc>
        <w:tc>
          <w:tcPr>
            <w:tcW w:w="524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Моделирование игрушки из подручного нехудожественного материала путём добавления к ней необходимых деталей и тем самым «одушевления образа».</w:t>
            </w:r>
          </w:p>
        </w:tc>
        <w:tc>
          <w:tcPr>
            <w:tcW w:w="1701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0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https://m.edsoo.ru/8a1496ae</w:t>
              </w:r>
            </w:hyperlink>
          </w:p>
        </w:tc>
      </w:tr>
      <w:tr w:rsidR="001C35E4" w:rsidTr="00437AB8">
        <w:tc>
          <w:tcPr>
            <w:tcW w:w="534" w:type="dxa"/>
            <w:vAlign w:val="center"/>
          </w:tcPr>
          <w:p w:rsidR="001C35E4" w:rsidRPr="006E18C6" w:rsidRDefault="001C35E4" w:rsidP="001C35E4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Посуда у тебя дома: 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601" w:type="dxa"/>
            <w:vAlign w:val="center"/>
          </w:tcPr>
          <w:p w:rsidR="001C35E4" w:rsidRPr="006E18C6" w:rsidRDefault="001C35E4" w:rsidP="001C35E4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«Декоративно-прикладное искусство» 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      </w:r>
          </w:p>
        </w:tc>
        <w:tc>
          <w:tcPr>
            <w:tcW w:w="524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Освоение приёмов исполнения традиционных орнаментов, украшающих посуду Гжели и Хохломы; освоение простых кистевых приёмов, свойственных этим промыслам; выполнение эскизов орнаментов, украшающих посуду (по мотивам выбранного художественного промысла).</w:t>
            </w:r>
          </w:p>
        </w:tc>
        <w:tc>
          <w:tcPr>
            <w:tcW w:w="1701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1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https://m.edsoo.ru/8a14a932</w:t>
              </w:r>
            </w:hyperlink>
          </w:p>
        </w:tc>
      </w:tr>
      <w:tr w:rsidR="001C35E4" w:rsidTr="00437AB8">
        <w:tc>
          <w:tcPr>
            <w:tcW w:w="534" w:type="dxa"/>
            <w:vAlign w:val="center"/>
          </w:tcPr>
          <w:p w:rsidR="001C35E4" w:rsidRPr="006E18C6" w:rsidRDefault="001C35E4" w:rsidP="001C35E4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Обои и шторы у тебя дома: создаем орнаменты для обоев и штор</w:t>
            </w:r>
          </w:p>
        </w:tc>
        <w:tc>
          <w:tcPr>
            <w:tcW w:w="601" w:type="dxa"/>
            <w:vAlign w:val="center"/>
          </w:tcPr>
          <w:p w:rsidR="001C35E4" w:rsidRPr="006E18C6" w:rsidRDefault="001C35E4" w:rsidP="001C35E4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«Декоративно-прикладное искусство» Эскизы орнаментов для росписи тканей. Раппорт. Трафарет и создание орнамента при помощи печаток или штампов</w:t>
            </w:r>
          </w:p>
        </w:tc>
        <w:tc>
          <w:tcPr>
            <w:tcW w:w="524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знаний о сетчатых видах орнаментов и их применении, например, в росписи тканей, стен, умение рассуждать с опорой на зрительный материал о видах симметрии в сетчатом орнаменте. Создание орнаментов при помощи штампов и трафаретов.</w:t>
            </w:r>
          </w:p>
        </w:tc>
        <w:tc>
          <w:tcPr>
            <w:tcW w:w="1701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2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https://m.edsoo.ru/8a14af2c</w:t>
              </w:r>
            </w:hyperlink>
          </w:p>
        </w:tc>
      </w:tr>
      <w:tr w:rsidR="001C35E4" w:rsidTr="00437AB8">
        <w:tc>
          <w:tcPr>
            <w:tcW w:w="534" w:type="dxa"/>
            <w:vAlign w:val="center"/>
          </w:tcPr>
          <w:p w:rsidR="001C35E4" w:rsidRPr="006E18C6" w:rsidRDefault="001C35E4" w:rsidP="001C35E4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Орнаменты для обоев и штор: создаем орнаменты в графическом редакторе</w:t>
            </w:r>
          </w:p>
        </w:tc>
        <w:tc>
          <w:tcPr>
            <w:tcW w:w="601" w:type="dxa"/>
            <w:vAlign w:val="center"/>
          </w:tcPr>
          <w:p w:rsidR="001C35E4" w:rsidRPr="006E18C6" w:rsidRDefault="001C35E4" w:rsidP="001C35E4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«Азбука цифровой графики» 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 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машинок, птичек, облаков.</w:t>
            </w:r>
          </w:p>
        </w:tc>
        <w:tc>
          <w:tcPr>
            <w:tcW w:w="524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Освоение приёмов работы в графическом редакторе с линиями, геометрическими фигурами, инструментами традиционного рисования. Применение получаемых навыков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      </w:r>
          </w:p>
        </w:tc>
        <w:tc>
          <w:tcPr>
            <w:tcW w:w="1701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3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https://m.edsoo.ru/8a14b166</w:t>
              </w:r>
            </w:hyperlink>
          </w:p>
        </w:tc>
      </w:tr>
      <w:tr w:rsidR="001C35E4" w:rsidTr="00437AB8">
        <w:tc>
          <w:tcPr>
            <w:tcW w:w="534" w:type="dxa"/>
            <w:vAlign w:val="center"/>
          </w:tcPr>
          <w:p w:rsidR="001C35E4" w:rsidRPr="006E18C6" w:rsidRDefault="001C35E4" w:rsidP="001C35E4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2268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Мамин платок: создаем орнамент в квадрате</w:t>
            </w:r>
          </w:p>
        </w:tc>
        <w:tc>
          <w:tcPr>
            <w:tcW w:w="601" w:type="dxa"/>
            <w:vAlign w:val="center"/>
          </w:tcPr>
          <w:p w:rsidR="001C35E4" w:rsidRPr="006E18C6" w:rsidRDefault="001C35E4" w:rsidP="001C35E4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«Декоративно-прикладное искусство» 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павловопосадских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платков.</w:t>
            </w:r>
          </w:p>
        </w:tc>
        <w:tc>
          <w:tcPr>
            <w:tcW w:w="524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композиции орнамента в квадрате (в качестве эскиза росписи женского платка). Рассматривание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павловопосадских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платков.</w:t>
            </w:r>
          </w:p>
        </w:tc>
        <w:tc>
          <w:tcPr>
            <w:tcW w:w="1701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4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https://m.edsoo.ru/8a14cd18</w:t>
              </w:r>
            </w:hyperlink>
          </w:p>
        </w:tc>
      </w:tr>
      <w:tr w:rsidR="001C35E4" w:rsidTr="00437AB8">
        <w:tc>
          <w:tcPr>
            <w:tcW w:w="534" w:type="dxa"/>
            <w:vAlign w:val="center"/>
          </w:tcPr>
          <w:p w:rsidR="001C35E4" w:rsidRPr="006E18C6" w:rsidRDefault="001C35E4" w:rsidP="001C35E4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68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Твои книжки: создаем эскизы обложки, заглавной буквицы и иллюстраций к детской книге сказок</w:t>
            </w:r>
          </w:p>
        </w:tc>
        <w:tc>
          <w:tcPr>
            <w:tcW w:w="601" w:type="dxa"/>
            <w:vAlign w:val="center"/>
          </w:tcPr>
          <w:p w:rsidR="001C35E4" w:rsidRPr="006E18C6" w:rsidRDefault="001C35E4" w:rsidP="001C35E4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«Графика» Эскизы обложки и иллюстраций к детской книге сказок (сказка по выбору). Рисунок буквицы. Макет книги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игрушки. Совмещение изображения и текста. Расположение иллюстраций и текста на развороте книги.</w:t>
            </w:r>
          </w:p>
        </w:tc>
        <w:tc>
          <w:tcPr>
            <w:tcW w:w="524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Создание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      </w:r>
          </w:p>
        </w:tc>
        <w:tc>
          <w:tcPr>
            <w:tcW w:w="1701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5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https://m.edsoo.ru/8a14b2c4</w:t>
              </w:r>
            </w:hyperlink>
          </w:p>
        </w:tc>
      </w:tr>
      <w:tr w:rsidR="001C35E4" w:rsidTr="00437AB8">
        <w:tc>
          <w:tcPr>
            <w:tcW w:w="534" w:type="dxa"/>
            <w:vAlign w:val="center"/>
          </w:tcPr>
          <w:p w:rsidR="001C35E4" w:rsidRPr="006E18C6" w:rsidRDefault="001C35E4" w:rsidP="001C35E4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68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Открытки: создаем поздравительную открытку</w:t>
            </w:r>
          </w:p>
        </w:tc>
        <w:tc>
          <w:tcPr>
            <w:tcW w:w="601" w:type="dxa"/>
            <w:vAlign w:val="center"/>
          </w:tcPr>
          <w:p w:rsidR="001C35E4" w:rsidRPr="006E18C6" w:rsidRDefault="001C35E4" w:rsidP="001C35E4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«Графика» Поздравительная открытка. Открытка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пожелание. Композиция открытки: совмещение текста (шрифта) и изображения. Рисунок открытки или аппликация. Модуль «Азбука цифровой графики» Совмещение с помощью графического редактора векторного изображения, фотографии и шрифта для создания плаката или поздравительной открытки. Редактирование фотографий в программе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Picture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Manager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: изменение яркости, контраста, насыщенности цвета; обрезка, поворот, отражение.</w:t>
            </w:r>
          </w:p>
        </w:tc>
        <w:tc>
          <w:tcPr>
            <w:tcW w:w="524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знаний об искусстве шрифта и образных (изобразительных) возможностях надписи, о работе художника над шрифтовой композицией. Создание практической творческой работы – поздравительной открытки, совмещая в ней шрифт и изображение.</w:t>
            </w:r>
          </w:p>
        </w:tc>
        <w:tc>
          <w:tcPr>
            <w:tcW w:w="1701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6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https://m.edsoo.ru/8a1494d8</w:t>
              </w:r>
            </w:hyperlink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47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https://m.edsoo.ru/8a14c0e8</w:t>
              </w:r>
            </w:hyperlink>
          </w:p>
        </w:tc>
      </w:tr>
      <w:tr w:rsidR="001C35E4" w:rsidTr="00437AB8">
        <w:tc>
          <w:tcPr>
            <w:tcW w:w="534" w:type="dxa"/>
            <w:vAlign w:val="center"/>
          </w:tcPr>
          <w:p w:rsidR="001C35E4" w:rsidRPr="006E18C6" w:rsidRDefault="001C35E4" w:rsidP="001C35E4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268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Труд художника для твоего дома: рассматриваем работы художников над предметами быта</w:t>
            </w:r>
          </w:p>
        </w:tc>
        <w:tc>
          <w:tcPr>
            <w:tcW w:w="601" w:type="dxa"/>
            <w:vAlign w:val="center"/>
          </w:tcPr>
          <w:p w:rsidR="001C35E4" w:rsidRPr="006E18C6" w:rsidRDefault="001C35E4" w:rsidP="001C35E4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«Восприятие произведений искусства» Виды пространственных искусств: виды определяются по назначению произведений в жизни людей</w:t>
            </w:r>
          </w:p>
        </w:tc>
        <w:tc>
          <w:tcPr>
            <w:tcW w:w="524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Обсуждение содержания работы художника, обучение ценностному и эстетическому отношению к творчеству художника.</w:t>
            </w:r>
          </w:p>
        </w:tc>
        <w:tc>
          <w:tcPr>
            <w:tcW w:w="1701" w:type="dxa"/>
            <w:vAlign w:val="center"/>
          </w:tcPr>
          <w:p w:rsidR="001C35E4" w:rsidRPr="006E18C6" w:rsidRDefault="001C35E4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8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https://m.edsoo.ru/8a14929e</w:t>
              </w:r>
            </w:hyperlink>
          </w:p>
        </w:tc>
      </w:tr>
      <w:tr w:rsidR="001C35E4" w:rsidRPr="00B336DC" w:rsidTr="00437AB8">
        <w:tc>
          <w:tcPr>
            <w:tcW w:w="534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Искусство </w:t>
            </w:r>
            <w:proofErr w:type="gramStart"/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01" w:type="dxa"/>
          </w:tcPr>
          <w:p w:rsidR="001C35E4" w:rsidRPr="002B19E7" w:rsidRDefault="001C35E4" w:rsidP="002B19E7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609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улицах</w:t>
            </w:r>
            <w:proofErr w:type="gramEnd"/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твоего города</w:t>
            </w:r>
          </w:p>
        </w:tc>
        <w:tc>
          <w:tcPr>
            <w:tcW w:w="5245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1C35E4" w:rsidRPr="002B19E7" w:rsidRDefault="001C35E4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66C78" w:rsidTr="00437AB8">
        <w:tc>
          <w:tcPr>
            <w:tcW w:w="534" w:type="dxa"/>
            <w:vAlign w:val="center"/>
          </w:tcPr>
          <w:p w:rsidR="00F66C78" w:rsidRPr="006E18C6" w:rsidRDefault="00F66C78" w:rsidP="001C35E4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68" w:type="dxa"/>
            <w:vAlign w:val="center"/>
          </w:tcPr>
          <w:p w:rsidR="00F66C78" w:rsidRPr="006E18C6" w:rsidRDefault="00F66C78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Памятники архитектуры: виртуальное путешествие</w:t>
            </w:r>
          </w:p>
        </w:tc>
        <w:tc>
          <w:tcPr>
            <w:tcW w:w="601" w:type="dxa"/>
            <w:vAlign w:val="center"/>
          </w:tcPr>
          <w:p w:rsidR="00F66C78" w:rsidRPr="006E18C6" w:rsidRDefault="00F66C78" w:rsidP="001C35E4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«Восприятие произведений искусства» 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 Виртуальное путешествие: памятники архитектуры в Москве и Санкт-Петербурге (обзор памятников по выбору учителя).</w:t>
            </w:r>
          </w:p>
        </w:tc>
        <w:tc>
          <w:tcPr>
            <w:tcW w:w="524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Развитие опыта наблюдения объектов окружающего мира – архитектура, улицы города или села. Знакомство с памятниками архитектуры и архитектурными достопримечательностями (по выбору учителя), их значением в современном мире. Участие в виртуальном путешествии.</w:t>
            </w:r>
          </w:p>
        </w:tc>
        <w:tc>
          <w:tcPr>
            <w:tcW w:w="1701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9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https://m.edsoo.ru/8a14c35e</w:t>
              </w:r>
            </w:hyperlink>
          </w:p>
        </w:tc>
      </w:tr>
      <w:tr w:rsidR="00F66C78" w:rsidTr="00437AB8">
        <w:tc>
          <w:tcPr>
            <w:tcW w:w="534" w:type="dxa"/>
            <w:vAlign w:val="center"/>
          </w:tcPr>
          <w:p w:rsidR="00F66C78" w:rsidRPr="006E18C6" w:rsidRDefault="00F66C78" w:rsidP="001C35E4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68" w:type="dxa"/>
            <w:vAlign w:val="center"/>
          </w:tcPr>
          <w:p w:rsidR="00F66C78" w:rsidRPr="006E18C6" w:rsidRDefault="00F66C78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Исторические и архитектурные памятники: рисуем достопримечательности города или села</w:t>
            </w:r>
          </w:p>
        </w:tc>
        <w:tc>
          <w:tcPr>
            <w:tcW w:w="601" w:type="dxa"/>
            <w:vAlign w:val="center"/>
          </w:tcPr>
          <w:p w:rsidR="00F66C78" w:rsidRPr="006E18C6" w:rsidRDefault="00F66C78" w:rsidP="001C35E4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      </w:r>
          </w:p>
        </w:tc>
        <w:tc>
          <w:tcPr>
            <w:tcW w:w="524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Выполнение зарисовок или творческих рисунков по памяти и по представлению на тему исторических памятников или архитектурных достопримечательностей своего города.</w:t>
            </w:r>
          </w:p>
        </w:tc>
        <w:tc>
          <w:tcPr>
            <w:tcW w:w="1701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0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https://m.edsoo.ru/8a14b490</w:t>
              </w:r>
            </w:hyperlink>
          </w:p>
        </w:tc>
      </w:tr>
      <w:tr w:rsidR="00F66C78" w:rsidTr="00437AB8">
        <w:tc>
          <w:tcPr>
            <w:tcW w:w="534" w:type="dxa"/>
            <w:vAlign w:val="center"/>
          </w:tcPr>
          <w:p w:rsidR="00F66C78" w:rsidRPr="006E18C6" w:rsidRDefault="00F66C78" w:rsidP="001C35E4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68" w:type="dxa"/>
            <w:vAlign w:val="center"/>
          </w:tcPr>
          <w:p w:rsidR="00F66C78" w:rsidRPr="006E18C6" w:rsidRDefault="00F66C78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601" w:type="dxa"/>
            <w:vAlign w:val="center"/>
          </w:tcPr>
          <w:p w:rsidR="00F66C78" w:rsidRPr="006E18C6" w:rsidRDefault="00F66C78" w:rsidP="001C35E4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</w:t>
            </w:r>
          </w:p>
        </w:tc>
        <w:tc>
          <w:tcPr>
            <w:tcW w:w="524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Создание эскиза макета паркового пространства и/или участие в коллективной работе по созданию макета.</w:t>
            </w:r>
          </w:p>
        </w:tc>
        <w:tc>
          <w:tcPr>
            <w:tcW w:w="1701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1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https://m.edsoo.ru/8a14b6e8</w:t>
              </w:r>
            </w:hyperlink>
          </w:p>
        </w:tc>
      </w:tr>
      <w:tr w:rsidR="00F66C78" w:rsidTr="00437AB8">
        <w:tc>
          <w:tcPr>
            <w:tcW w:w="534" w:type="dxa"/>
            <w:vAlign w:val="center"/>
          </w:tcPr>
          <w:p w:rsidR="00F66C78" w:rsidRPr="006E18C6" w:rsidRDefault="00F66C78" w:rsidP="001C35E4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68" w:type="dxa"/>
            <w:vAlign w:val="center"/>
          </w:tcPr>
          <w:p w:rsidR="00F66C78" w:rsidRPr="006E18C6" w:rsidRDefault="00F66C78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Ажурные ограды: </w:t>
            </w: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проектируем декоративные украшения в городе</w:t>
            </w:r>
          </w:p>
        </w:tc>
        <w:tc>
          <w:tcPr>
            <w:tcW w:w="601" w:type="dxa"/>
            <w:vAlign w:val="center"/>
          </w:tcPr>
          <w:p w:rsidR="00F66C78" w:rsidRPr="006E18C6" w:rsidRDefault="00F66C78" w:rsidP="001C35E4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6095" w:type="dxa"/>
          </w:tcPr>
          <w:p w:rsidR="00F66C78" w:rsidRPr="002B19E7" w:rsidRDefault="00F66C78" w:rsidP="00F66C7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«Декоративно-прикладное искусство» Проектирование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(эскизы) декоративных украшений в городе, </w:t>
            </w:r>
          </w:p>
        </w:tc>
        <w:tc>
          <w:tcPr>
            <w:tcW w:w="5245" w:type="dxa"/>
          </w:tcPr>
          <w:p w:rsidR="00F66C78" w:rsidRPr="002B19E7" w:rsidRDefault="00F66C78" w:rsidP="00F66C7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Создание в виде рисунков или объёмных аппликаций из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цветной бумаги эскизов разнообразных малых </w:t>
            </w:r>
          </w:p>
        </w:tc>
        <w:tc>
          <w:tcPr>
            <w:tcW w:w="1701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C78" w:rsidTr="00437AB8">
        <w:tc>
          <w:tcPr>
            <w:tcW w:w="534" w:type="dxa"/>
            <w:vAlign w:val="center"/>
          </w:tcPr>
          <w:p w:rsidR="00F66C78" w:rsidRPr="006E18C6" w:rsidRDefault="00F66C78" w:rsidP="001C35E4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2268" w:type="dxa"/>
            <w:vAlign w:val="center"/>
          </w:tcPr>
          <w:p w:rsidR="00F66C78" w:rsidRPr="006E18C6" w:rsidRDefault="00F66C78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Волшебные фонари: создаем малые архитектурные формы для города (фонари)</w:t>
            </w:r>
          </w:p>
        </w:tc>
        <w:tc>
          <w:tcPr>
            <w:tcW w:w="601" w:type="dxa"/>
            <w:vAlign w:val="center"/>
          </w:tcPr>
          <w:p w:rsidR="00F66C78" w:rsidRPr="006E18C6" w:rsidRDefault="00F66C78" w:rsidP="001C35E4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например, ажурные ограды, украшения фонарей, скамеек, киосков, подставок для цветов.</w:t>
            </w:r>
          </w:p>
        </w:tc>
        <w:tc>
          <w:tcPr>
            <w:tcW w:w="524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архитектурных форм, наполняющих городское пространство.</w:t>
            </w:r>
          </w:p>
        </w:tc>
        <w:tc>
          <w:tcPr>
            <w:tcW w:w="1701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2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https://m.edsoo.ru/8a14b8e6</w:t>
              </w:r>
            </w:hyperlink>
          </w:p>
        </w:tc>
      </w:tr>
      <w:tr w:rsidR="00F66C78" w:rsidTr="00437AB8">
        <w:tc>
          <w:tcPr>
            <w:tcW w:w="534" w:type="dxa"/>
            <w:vAlign w:val="center"/>
          </w:tcPr>
          <w:p w:rsidR="00F66C78" w:rsidRPr="006E18C6" w:rsidRDefault="00F66C78" w:rsidP="000E4C0D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268" w:type="dxa"/>
            <w:vAlign w:val="center"/>
          </w:tcPr>
          <w:p w:rsidR="00F66C78" w:rsidRPr="006E18C6" w:rsidRDefault="00F66C78" w:rsidP="00737607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Витрины: создаем витрины - малые архитектурные формы для города</w:t>
            </w:r>
          </w:p>
        </w:tc>
        <w:tc>
          <w:tcPr>
            <w:tcW w:w="601" w:type="dxa"/>
            <w:vAlign w:val="center"/>
          </w:tcPr>
          <w:p w:rsidR="00F66C78" w:rsidRPr="006E18C6" w:rsidRDefault="00F66C78" w:rsidP="00737607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6C78" w:rsidTr="00437AB8">
        <w:tc>
          <w:tcPr>
            <w:tcW w:w="534" w:type="dxa"/>
            <w:vAlign w:val="center"/>
          </w:tcPr>
          <w:p w:rsidR="00F66C78" w:rsidRPr="006E18C6" w:rsidRDefault="00F66C78" w:rsidP="000E4C0D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268" w:type="dxa"/>
            <w:vAlign w:val="center"/>
          </w:tcPr>
          <w:p w:rsidR="00F66C78" w:rsidRPr="006E18C6" w:rsidRDefault="00F66C78" w:rsidP="00320169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Удивительный транспорт: рисуем или создаем в </w:t>
            </w:r>
            <w:proofErr w:type="spellStart"/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бумагопластике</w:t>
            </w:r>
            <w:proofErr w:type="spellEnd"/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фантастический транспорт</w:t>
            </w:r>
          </w:p>
        </w:tc>
        <w:tc>
          <w:tcPr>
            <w:tcW w:w="601" w:type="dxa"/>
            <w:vAlign w:val="center"/>
          </w:tcPr>
          <w:p w:rsidR="00F66C78" w:rsidRPr="006E18C6" w:rsidRDefault="00F66C78" w:rsidP="00320169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F66C78" w:rsidRPr="002B19E7" w:rsidRDefault="00F66C78" w:rsidP="00320169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«Графика» Транспорт в городе. Рисунки реальных или фантастических машин.</w:t>
            </w:r>
          </w:p>
        </w:tc>
        <w:tc>
          <w:tcPr>
            <w:tcW w:w="5245" w:type="dxa"/>
          </w:tcPr>
          <w:p w:rsidR="00F66C78" w:rsidRPr="002B19E7" w:rsidRDefault="00F66C78" w:rsidP="00320169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в виде рисунков или выполнение в технике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бумагопластики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транспортного средства.</w:t>
            </w:r>
          </w:p>
        </w:tc>
        <w:tc>
          <w:tcPr>
            <w:tcW w:w="1701" w:type="dxa"/>
            <w:vAlign w:val="center"/>
          </w:tcPr>
          <w:p w:rsidR="00F66C78" w:rsidRPr="006E18C6" w:rsidRDefault="00F66C78" w:rsidP="00320169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3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https://m.edsoo.ru/8a14ba1c</w:t>
              </w:r>
            </w:hyperlink>
          </w:p>
        </w:tc>
      </w:tr>
      <w:tr w:rsidR="00F66C78" w:rsidTr="00437AB8">
        <w:tc>
          <w:tcPr>
            <w:tcW w:w="534" w:type="dxa"/>
            <w:vAlign w:val="center"/>
          </w:tcPr>
          <w:p w:rsidR="00F66C78" w:rsidRPr="006E18C6" w:rsidRDefault="00F66C78" w:rsidP="001C35E4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268" w:type="dxa"/>
            <w:vAlign w:val="center"/>
          </w:tcPr>
          <w:p w:rsidR="00F66C78" w:rsidRPr="006E18C6" w:rsidRDefault="00F66C78" w:rsidP="001C35E4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Труд художника на улицах твоего города: создаем панно «Образ моего города»</w:t>
            </w:r>
          </w:p>
        </w:tc>
        <w:tc>
          <w:tcPr>
            <w:tcW w:w="601" w:type="dxa"/>
            <w:vAlign w:val="center"/>
          </w:tcPr>
          <w:p w:rsidR="00F66C78" w:rsidRPr="006E18C6" w:rsidRDefault="00F66C78" w:rsidP="001C35E4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F66C78" w:rsidRPr="002B19E7" w:rsidRDefault="00F66C78" w:rsidP="00134601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</w:t>
            </w:r>
          </w:p>
        </w:tc>
        <w:tc>
          <w:tcPr>
            <w:tcW w:w="5245" w:type="dxa"/>
          </w:tcPr>
          <w:p w:rsidR="00F66C78" w:rsidRPr="002B19E7" w:rsidRDefault="00F66C78" w:rsidP="00EE334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Создание тематического панно «Образ моего города» (села) (композиционная склейка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аппликация рисунков зданий и других элементов городского пространства, выполненных индивидуально)</w:t>
            </w:r>
          </w:p>
        </w:tc>
        <w:tc>
          <w:tcPr>
            <w:tcW w:w="1701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4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https://m.edsoo.ru/8a14bd46</w:t>
              </w:r>
            </w:hyperlink>
          </w:p>
        </w:tc>
      </w:tr>
      <w:tr w:rsidR="00F66C78" w:rsidRPr="00B336DC" w:rsidTr="00437AB8">
        <w:tc>
          <w:tcPr>
            <w:tcW w:w="534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Художник и </w:t>
            </w:r>
          </w:p>
        </w:tc>
        <w:tc>
          <w:tcPr>
            <w:tcW w:w="601" w:type="dxa"/>
          </w:tcPr>
          <w:p w:rsidR="00F66C78" w:rsidRPr="002B19E7" w:rsidRDefault="00F66C78" w:rsidP="002B19E7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609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зрелище</w:t>
            </w:r>
          </w:p>
        </w:tc>
        <w:tc>
          <w:tcPr>
            <w:tcW w:w="524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66C78" w:rsidTr="00437AB8">
        <w:tc>
          <w:tcPr>
            <w:tcW w:w="534" w:type="dxa"/>
            <w:vAlign w:val="center"/>
          </w:tcPr>
          <w:p w:rsidR="00F66C78" w:rsidRPr="006E18C6" w:rsidRDefault="00F66C78" w:rsidP="009A3285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268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Художник в цирке: рисуем на тему «В цирке»</w:t>
            </w:r>
          </w:p>
        </w:tc>
        <w:tc>
          <w:tcPr>
            <w:tcW w:w="601" w:type="dxa"/>
            <w:vAlign w:val="center"/>
          </w:tcPr>
          <w:p w:rsidR="00F66C78" w:rsidRPr="006E18C6" w:rsidRDefault="00F66C78" w:rsidP="009A3285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Сюжетная композиция «В цирке», использование гуаши или карандаша и акварели (по памяти и представлению).</w:t>
            </w:r>
          </w:p>
        </w:tc>
        <w:tc>
          <w:tcPr>
            <w:tcW w:w="524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Создание сюжетной композиции «В цирке», с использованием гуаши или карандаша и акварели.</w:t>
            </w:r>
          </w:p>
        </w:tc>
        <w:tc>
          <w:tcPr>
            <w:tcW w:w="1701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5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https://m.edsoo.ru/8a14a19e</w:t>
              </w:r>
            </w:hyperlink>
          </w:p>
        </w:tc>
      </w:tr>
      <w:tr w:rsidR="00F66C78" w:rsidTr="00437AB8">
        <w:tc>
          <w:tcPr>
            <w:tcW w:w="534" w:type="dxa"/>
            <w:vAlign w:val="center"/>
          </w:tcPr>
          <w:p w:rsidR="00F66C78" w:rsidRPr="006E18C6" w:rsidRDefault="00F66C78" w:rsidP="009A3285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268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Художник в театре: создаем эскиз занавеса или декораций сцены</w:t>
            </w:r>
          </w:p>
        </w:tc>
        <w:tc>
          <w:tcPr>
            <w:tcW w:w="601" w:type="dxa"/>
            <w:vAlign w:val="center"/>
          </w:tcPr>
          <w:p w:rsidR="00F66C78" w:rsidRPr="006E18C6" w:rsidRDefault="00F66C78" w:rsidP="009A3285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Художник в театре: эскиз занавеса (или декораций сцены) для спектакля со сказочным сюжетом (сказка по выбору).</w:t>
            </w:r>
          </w:p>
        </w:tc>
        <w:tc>
          <w:tcPr>
            <w:tcW w:w="524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представления о деятельности художника в театре. Создание красками эскиза занавеса или эскиза декораций к выбранному сюжету.</w:t>
            </w:r>
          </w:p>
        </w:tc>
        <w:tc>
          <w:tcPr>
            <w:tcW w:w="1701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6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https://m.edsoo.ru/8a14a45a</w:t>
              </w:r>
            </w:hyperlink>
          </w:p>
        </w:tc>
      </w:tr>
      <w:tr w:rsidR="00F66C78" w:rsidTr="00437AB8">
        <w:tc>
          <w:tcPr>
            <w:tcW w:w="534" w:type="dxa"/>
            <w:vAlign w:val="center"/>
          </w:tcPr>
          <w:p w:rsidR="00F66C78" w:rsidRPr="006E18C6" w:rsidRDefault="00F66C78" w:rsidP="009A3285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268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Театр кукол: создаем сказочного персонажа из пластилина или в </w:t>
            </w:r>
            <w:proofErr w:type="spellStart"/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бумагопластике</w:t>
            </w:r>
            <w:proofErr w:type="spellEnd"/>
          </w:p>
        </w:tc>
        <w:tc>
          <w:tcPr>
            <w:tcW w:w="601" w:type="dxa"/>
            <w:vAlign w:val="center"/>
          </w:tcPr>
          <w:p w:rsidR="00F66C78" w:rsidRPr="006E18C6" w:rsidRDefault="00F66C78" w:rsidP="009A3285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«Скульптура» Лепка сказочного персонажа на основе сюжета известной сказки или создание этого персонажа путём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бумагопластики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творческой работы по лепке сказочного персонажа на основе сюжета известной сказки (или создание этого персонажа в технике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бумагопластики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, по выбору учителя).</w:t>
            </w:r>
          </w:p>
        </w:tc>
        <w:tc>
          <w:tcPr>
            <w:tcW w:w="1701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7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https://m.edsoo.ru/8a14a7f2</w:t>
              </w:r>
            </w:hyperlink>
          </w:p>
        </w:tc>
      </w:tr>
      <w:tr w:rsidR="00F66C78" w:rsidTr="00437AB8">
        <w:tc>
          <w:tcPr>
            <w:tcW w:w="534" w:type="dxa"/>
            <w:vAlign w:val="center"/>
          </w:tcPr>
          <w:p w:rsidR="00F66C78" w:rsidRPr="006E18C6" w:rsidRDefault="00F66C78" w:rsidP="009A3285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268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Маска: создаем маски сказочных персонажей с характерным выражением лица</w:t>
            </w:r>
          </w:p>
        </w:tc>
        <w:tc>
          <w:tcPr>
            <w:tcW w:w="601" w:type="dxa"/>
            <w:vAlign w:val="center"/>
          </w:tcPr>
          <w:p w:rsidR="00F66C78" w:rsidRPr="006E18C6" w:rsidRDefault="00F66C78" w:rsidP="009A3285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«Графика» Изображение лица человека. Строение, пропорции, взаиморасположение частей лица. Эскиз маски для маскарада: изображение лица – маски персонажа с ярко выраженным характером. Аппликация из цветной бумаги. Модуль «Азбука цифровой графики» Изображение и изучение мимики лица в программе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Paint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(или другом графическом редакторе).</w:t>
            </w:r>
          </w:p>
        </w:tc>
        <w:tc>
          <w:tcPr>
            <w:tcW w:w="524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знаний об основных пропорциях лица человека, симметричном расположении частей лица. Рисование портрета (лица) человека. Создание маски сказочного персонажа с ярко выраженным характером лица (для карнавала или спектакля).</w:t>
            </w:r>
          </w:p>
        </w:tc>
        <w:tc>
          <w:tcPr>
            <w:tcW w:w="1701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8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https://m.edsoo.ru/8a14996a</w:t>
              </w:r>
            </w:hyperlink>
          </w:p>
        </w:tc>
      </w:tr>
      <w:tr w:rsidR="00F66C78" w:rsidTr="00437AB8">
        <w:tc>
          <w:tcPr>
            <w:tcW w:w="534" w:type="dxa"/>
            <w:vAlign w:val="center"/>
          </w:tcPr>
          <w:p w:rsidR="00F66C78" w:rsidRPr="006E18C6" w:rsidRDefault="00F66C78" w:rsidP="009A3285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268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Афиша и плакат: создаем эскиз афиши к </w:t>
            </w: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спектаклю или фильму</w:t>
            </w:r>
          </w:p>
        </w:tc>
        <w:tc>
          <w:tcPr>
            <w:tcW w:w="601" w:type="dxa"/>
            <w:vAlign w:val="center"/>
          </w:tcPr>
          <w:p w:rsidR="00F66C78" w:rsidRPr="006E18C6" w:rsidRDefault="00F66C78" w:rsidP="009A3285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609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«Графика» Эскиз плаката или афиши. Совмещение шрифта и изображения. Особенности композиции плаката. Модуль «Азбука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цифровой графики» Совмещение с помощью графического редактора векторного изображения, фотографии и шрифта для создания плаката или поздравительной открытки.</w:t>
            </w:r>
          </w:p>
        </w:tc>
        <w:tc>
          <w:tcPr>
            <w:tcW w:w="524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Приобретение знаний о работе художников над плакатами и афишами. Выполнение творческой композиции – эскиза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афиши к выбранному спектаклю или фильму.</w:t>
            </w:r>
          </w:p>
        </w:tc>
        <w:tc>
          <w:tcPr>
            <w:tcW w:w="1701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59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</w:t>
              </w:r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lastRenderedPageBreak/>
                <w:t>8a14982a</w:t>
              </w:r>
            </w:hyperlink>
          </w:p>
        </w:tc>
      </w:tr>
      <w:tr w:rsidR="00F66C78" w:rsidTr="00437AB8">
        <w:tc>
          <w:tcPr>
            <w:tcW w:w="534" w:type="dxa"/>
            <w:vAlign w:val="center"/>
          </w:tcPr>
          <w:p w:rsidR="00F66C78" w:rsidRPr="006E18C6" w:rsidRDefault="00F66C78" w:rsidP="009A3285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23</w:t>
            </w:r>
          </w:p>
        </w:tc>
        <w:tc>
          <w:tcPr>
            <w:tcW w:w="2268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Праздник в городе: создаем композицию «Праздник в городе»</w:t>
            </w:r>
          </w:p>
        </w:tc>
        <w:tc>
          <w:tcPr>
            <w:tcW w:w="601" w:type="dxa"/>
            <w:vAlign w:val="center"/>
          </w:tcPr>
          <w:p w:rsidR="00F66C78" w:rsidRPr="006E18C6" w:rsidRDefault="00F66C78" w:rsidP="009A3285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Тематическая композиция «Праздник в городе». Гуашь по цветной бумаге, возможно совмещение с наклейками в виде коллажа или аппликации.</w:t>
            </w:r>
          </w:p>
        </w:tc>
        <w:tc>
          <w:tcPr>
            <w:tcW w:w="524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Ознакомление с работой художников по оформлению праздников. Выполнение тематической композиции «Праздник в городе» на основе наблюдений, по памяти и по представлению.</w:t>
            </w:r>
          </w:p>
        </w:tc>
        <w:tc>
          <w:tcPr>
            <w:tcW w:w="1701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0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https://m.edsoo.ru/8a14a626</w:t>
              </w:r>
            </w:hyperlink>
          </w:p>
        </w:tc>
      </w:tr>
      <w:tr w:rsidR="00F66C78" w:rsidTr="00437AB8">
        <w:tc>
          <w:tcPr>
            <w:tcW w:w="534" w:type="dxa"/>
            <w:vAlign w:val="center"/>
          </w:tcPr>
          <w:p w:rsidR="00F66C78" w:rsidRPr="006E18C6" w:rsidRDefault="00F66C78" w:rsidP="009A3285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268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Школьный карнавал: украшаем школу, проводим выставку наших работ</w:t>
            </w:r>
          </w:p>
        </w:tc>
        <w:tc>
          <w:tcPr>
            <w:tcW w:w="601" w:type="dxa"/>
            <w:vAlign w:val="center"/>
          </w:tcPr>
          <w:p w:rsidR="00F66C78" w:rsidRPr="006E18C6" w:rsidRDefault="00F66C78" w:rsidP="009A3285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F66C78" w:rsidRPr="002B19E7" w:rsidRDefault="00F66C78" w:rsidP="00F66C7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«Декоративно-прикладное искусство» Проектирование (эскизы) декоративных украшений. Модуль «Восприятие произведений искусства» </w:t>
            </w:r>
            <w:r w:rsidR="00437AB8" w:rsidRPr="002B19E7">
              <w:rPr>
                <w:rFonts w:ascii="Times New Roman" w:hAnsi="Times New Roman" w:cs="Times New Roman"/>
                <w:sz w:val="20"/>
                <w:szCs w:val="20"/>
              </w:rPr>
              <w:t>Виды пространственных искусств: виды определяются по назначению произведений в жизни людей</w:t>
            </w:r>
          </w:p>
        </w:tc>
        <w:tc>
          <w:tcPr>
            <w:tcW w:w="524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опыта по организации праздника «Школьный карнавал» с использованием работ обучающихся</w:t>
            </w:r>
          </w:p>
        </w:tc>
        <w:tc>
          <w:tcPr>
            <w:tcW w:w="1701" w:type="dxa"/>
            <w:vAlign w:val="center"/>
          </w:tcPr>
          <w:p w:rsidR="00F66C78" w:rsidRPr="006E18C6" w:rsidRDefault="00F66C7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6C78" w:rsidRPr="00B336DC" w:rsidTr="00437AB8">
        <w:tc>
          <w:tcPr>
            <w:tcW w:w="534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Художник и </w:t>
            </w:r>
            <w:r w:rsidR="00437AB8"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музей</w:t>
            </w:r>
          </w:p>
        </w:tc>
        <w:tc>
          <w:tcPr>
            <w:tcW w:w="601" w:type="dxa"/>
          </w:tcPr>
          <w:p w:rsidR="00F66C78" w:rsidRPr="002B19E7" w:rsidRDefault="00F66C78" w:rsidP="002B19E7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609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45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F66C78" w:rsidRPr="002B19E7" w:rsidRDefault="00F66C78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7AB8" w:rsidTr="00437AB8">
        <w:tc>
          <w:tcPr>
            <w:tcW w:w="534" w:type="dxa"/>
            <w:vAlign w:val="center"/>
          </w:tcPr>
          <w:p w:rsidR="00437AB8" w:rsidRPr="006E18C6" w:rsidRDefault="00437AB8" w:rsidP="007C15D0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68" w:type="dxa"/>
            <w:vAlign w:val="center"/>
          </w:tcPr>
          <w:p w:rsidR="00437AB8" w:rsidRPr="006E18C6" w:rsidRDefault="00437AB8" w:rsidP="007C15D0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Музей в жизни города: виртуальное путешествие</w:t>
            </w:r>
          </w:p>
        </w:tc>
        <w:tc>
          <w:tcPr>
            <w:tcW w:w="601" w:type="dxa"/>
            <w:vAlign w:val="center"/>
          </w:tcPr>
          <w:p w:rsidR="00437AB8" w:rsidRPr="006E18C6" w:rsidRDefault="00437AB8" w:rsidP="007C15D0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«Восприятие произведений искусства» Осознание значимости и увлекательности посещения музеев; посещение знаменитого музея как событие; интерес к коллекции музея и искусству в целом. Модуль «Азбука цифровой графики» Виртуальные путешествия в главные художественные музеи и музеи местные (по выбору учителя).</w:t>
            </w:r>
          </w:p>
        </w:tc>
        <w:tc>
          <w:tcPr>
            <w:tcW w:w="524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Понимание значения музеев и приобретение умения, где находятся и чему посвящены их коллекции (например, краеведческий музей, музей игрушек, транспорта, музеи посуды и т.д.). Получение знаний о том, что в России много замечательных художественных музеев, формирование представления о коллекциях своих региональных музеев.</w:t>
            </w:r>
          </w:p>
        </w:tc>
        <w:tc>
          <w:tcPr>
            <w:tcW w:w="1701" w:type="dxa"/>
            <w:vAlign w:val="center"/>
          </w:tcPr>
          <w:p w:rsidR="00437AB8" w:rsidRPr="006E18C6" w:rsidRDefault="00437AB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1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https://m.edsoo.ru/8a14c71e</w:t>
              </w:r>
            </w:hyperlink>
          </w:p>
        </w:tc>
      </w:tr>
      <w:tr w:rsidR="00437AB8" w:rsidTr="00437AB8">
        <w:tc>
          <w:tcPr>
            <w:tcW w:w="534" w:type="dxa"/>
            <w:vAlign w:val="center"/>
          </w:tcPr>
          <w:p w:rsidR="00437AB8" w:rsidRPr="006E18C6" w:rsidRDefault="00437AB8" w:rsidP="009A3285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268" w:type="dxa"/>
            <w:vAlign w:val="center"/>
          </w:tcPr>
          <w:p w:rsidR="00437AB8" w:rsidRPr="006E18C6" w:rsidRDefault="00437AB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Картина – особый мир: восприятие картин различных жанров в музеях</w:t>
            </w:r>
          </w:p>
        </w:tc>
        <w:tc>
          <w:tcPr>
            <w:tcW w:w="601" w:type="dxa"/>
            <w:vAlign w:val="center"/>
          </w:tcPr>
          <w:p w:rsidR="00437AB8" w:rsidRPr="006E18C6" w:rsidRDefault="00437AB8" w:rsidP="009A3285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«Восприятие произведений искусства» 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      </w:r>
            <w:proofErr w:type="gramEnd"/>
          </w:p>
        </w:tc>
        <w:tc>
          <w:tcPr>
            <w:tcW w:w="524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умения называть основные жанры живописи, графики и скульптуры, определяемые предметом изображения.</w:t>
            </w:r>
          </w:p>
        </w:tc>
        <w:tc>
          <w:tcPr>
            <w:tcW w:w="1701" w:type="dxa"/>
            <w:vAlign w:val="center"/>
          </w:tcPr>
          <w:p w:rsidR="00437AB8" w:rsidRPr="006E18C6" w:rsidRDefault="00437AB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2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https://m.edsoo.ru/8a14d0d8</w:t>
              </w:r>
            </w:hyperlink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63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https://m.edsoo.ru/8a14ca48</w:t>
              </w:r>
            </w:hyperlink>
          </w:p>
        </w:tc>
      </w:tr>
      <w:tr w:rsidR="00437AB8" w:rsidTr="00437AB8">
        <w:tc>
          <w:tcPr>
            <w:tcW w:w="534" w:type="dxa"/>
            <w:vAlign w:val="center"/>
          </w:tcPr>
          <w:p w:rsidR="00437AB8" w:rsidRPr="006E18C6" w:rsidRDefault="00437AB8" w:rsidP="009A3285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268" w:type="dxa"/>
            <w:vAlign w:val="center"/>
          </w:tcPr>
          <w:p w:rsidR="00437AB8" w:rsidRPr="006E18C6" w:rsidRDefault="00437AB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Музеи искусства: участвуем в виртуальном интерактивном путешествии в художественные музеи</w:t>
            </w:r>
          </w:p>
        </w:tc>
        <w:tc>
          <w:tcPr>
            <w:tcW w:w="601" w:type="dxa"/>
            <w:vAlign w:val="center"/>
          </w:tcPr>
          <w:p w:rsidR="00437AB8" w:rsidRPr="006E18C6" w:rsidRDefault="00437AB8" w:rsidP="009A3285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«Восприятие произведений искусства» 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</w:t>
            </w:r>
          </w:p>
        </w:tc>
        <w:tc>
          <w:tcPr>
            <w:tcW w:w="524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виртуальных интерактивных путешествий в художественные музеи, участие в исследовательских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квестах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, в обсуждении впечатлений от виртуальных путешествий.</w:t>
            </w:r>
            <w:proofErr w:type="gram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Понимание значения музеев и приобретение умения называть, указывать, где находятся и чему посвящены их коллекции. Знакомство с коллекциями региональных художественных музеев.</w:t>
            </w:r>
          </w:p>
        </w:tc>
        <w:tc>
          <w:tcPr>
            <w:tcW w:w="1701" w:type="dxa"/>
            <w:vAlign w:val="center"/>
          </w:tcPr>
          <w:p w:rsidR="00437AB8" w:rsidRPr="006E18C6" w:rsidRDefault="00437AB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4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https://m.edsoo.ru/8a149c3a</w:t>
              </w:r>
            </w:hyperlink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65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https://m.edsoo.ru/8a14c890</w:t>
              </w:r>
            </w:hyperlink>
          </w:p>
        </w:tc>
      </w:tr>
      <w:tr w:rsidR="00437AB8" w:rsidTr="00437AB8">
        <w:tc>
          <w:tcPr>
            <w:tcW w:w="534" w:type="dxa"/>
            <w:vAlign w:val="center"/>
          </w:tcPr>
          <w:p w:rsidR="00437AB8" w:rsidRPr="006E18C6" w:rsidRDefault="00437AB8" w:rsidP="009A3285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268" w:type="dxa"/>
            <w:vAlign w:val="center"/>
          </w:tcPr>
          <w:p w:rsidR="00437AB8" w:rsidRPr="006E18C6" w:rsidRDefault="00437AB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Картина-пейзаж: рисуем пейзаж, отображаем состояние природы</w:t>
            </w:r>
          </w:p>
        </w:tc>
        <w:tc>
          <w:tcPr>
            <w:tcW w:w="601" w:type="dxa"/>
            <w:vAlign w:val="center"/>
          </w:tcPr>
          <w:p w:rsidR="00437AB8" w:rsidRPr="006E18C6" w:rsidRDefault="00437AB8" w:rsidP="009A3285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«Живопись» 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 Модуль «Восприятие произведений искусства» Представления о произведениях крупнейших отечественных художников-пейзажистов: И.И. Шишкина, И.И. Левитана, А.К.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Саврасова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, В.Д. Поленова, И.К. Айвазовского и других.</w:t>
            </w:r>
          </w:p>
        </w:tc>
        <w:tc>
          <w:tcPr>
            <w:tcW w:w="524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Создание пейзажа, в котором передаётся активное состояние природы. Приобретение знаний о произведениях крупнейших отечественных художников пейзажистов.</w:t>
            </w:r>
          </w:p>
        </w:tc>
        <w:tc>
          <w:tcPr>
            <w:tcW w:w="1701" w:type="dxa"/>
            <w:vAlign w:val="center"/>
          </w:tcPr>
          <w:p w:rsidR="00437AB8" w:rsidRPr="006E18C6" w:rsidRDefault="00437AB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6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https://m.edsoo.ru/8a149eb0</w:t>
              </w:r>
            </w:hyperlink>
          </w:p>
        </w:tc>
      </w:tr>
      <w:tr w:rsidR="00437AB8" w:rsidTr="00437AB8">
        <w:tc>
          <w:tcPr>
            <w:tcW w:w="534" w:type="dxa"/>
            <w:vAlign w:val="center"/>
          </w:tcPr>
          <w:p w:rsidR="00437AB8" w:rsidRPr="006E18C6" w:rsidRDefault="00437AB8" w:rsidP="009A3285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268" w:type="dxa"/>
            <w:vAlign w:val="center"/>
          </w:tcPr>
          <w:p w:rsidR="00437AB8" w:rsidRDefault="00437AB8" w:rsidP="009A3285">
            <w:pPr>
              <w:ind w:right="-5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Картина-портрет: </w:t>
            </w: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рассматриваем произведения портретистов, сочиняем рассказы к портретам</w:t>
            </w:r>
          </w:p>
          <w:p w:rsidR="00437AB8" w:rsidRPr="006E18C6" w:rsidRDefault="00437AB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Изображение портрета: рисуем портрет человека красками</w:t>
            </w:r>
          </w:p>
        </w:tc>
        <w:tc>
          <w:tcPr>
            <w:tcW w:w="601" w:type="dxa"/>
            <w:vAlign w:val="center"/>
          </w:tcPr>
          <w:p w:rsidR="00437AB8" w:rsidRPr="006E18C6" w:rsidRDefault="00437AB8" w:rsidP="009A3285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6095" w:type="dxa"/>
          </w:tcPr>
          <w:p w:rsidR="00437AB8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«Восприятие произведений искусства» Представления о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произведениях крупнейших отечественных портретистов: В.И. Сурикова, И.Е. Репина, В.А. Серова и других. </w:t>
            </w:r>
          </w:p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      </w:r>
          </w:p>
        </w:tc>
        <w:tc>
          <w:tcPr>
            <w:tcW w:w="5245" w:type="dxa"/>
          </w:tcPr>
          <w:p w:rsidR="00437AB8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Приобретение представлений о произведениях крупнейших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отечественных портретистов.</w:t>
            </w:r>
          </w:p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Изображение красками портрета человека с опорой на натуру или по представлению. Приобретение знания имен крупнейших отечественных портретистов, представлений об их произведениях</w:t>
            </w:r>
          </w:p>
        </w:tc>
        <w:tc>
          <w:tcPr>
            <w:tcW w:w="1701" w:type="dxa"/>
            <w:vAlign w:val="center"/>
          </w:tcPr>
          <w:p w:rsidR="00437AB8" w:rsidRPr="006E18C6" w:rsidRDefault="00437AB8" w:rsidP="006025D2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67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https://m.edsoo.ru/8a149abe</w:t>
              </w:r>
            </w:hyperlink>
          </w:p>
        </w:tc>
      </w:tr>
      <w:tr w:rsidR="00437AB8" w:rsidRPr="00437AB8" w:rsidTr="00437AB8">
        <w:tc>
          <w:tcPr>
            <w:tcW w:w="534" w:type="dxa"/>
            <w:vAlign w:val="center"/>
          </w:tcPr>
          <w:p w:rsidR="00437AB8" w:rsidRPr="00437AB8" w:rsidRDefault="00437AB8" w:rsidP="009A3285">
            <w:pPr>
              <w:ind w:right="-57"/>
              <w:rPr>
                <w:b/>
                <w:sz w:val="20"/>
                <w:szCs w:val="20"/>
              </w:rPr>
            </w:pPr>
            <w:r w:rsidRPr="00437AB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30</w:t>
            </w:r>
          </w:p>
        </w:tc>
        <w:tc>
          <w:tcPr>
            <w:tcW w:w="2268" w:type="dxa"/>
            <w:vAlign w:val="center"/>
          </w:tcPr>
          <w:p w:rsidR="00437AB8" w:rsidRPr="00437AB8" w:rsidRDefault="00437AB8" w:rsidP="009A3285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7AB8">
              <w:rPr>
                <w:rFonts w:ascii="Times New Roman" w:hAnsi="Times New Roman" w:cs="Times New Roman"/>
                <w:b/>
                <w:sz w:val="20"/>
                <w:szCs w:val="20"/>
              </w:rPr>
              <w:t>Годовая контрольная работа</w:t>
            </w:r>
          </w:p>
        </w:tc>
        <w:tc>
          <w:tcPr>
            <w:tcW w:w="601" w:type="dxa"/>
            <w:vAlign w:val="center"/>
          </w:tcPr>
          <w:p w:rsidR="00437AB8" w:rsidRPr="00437AB8" w:rsidRDefault="00437AB8" w:rsidP="009A3285">
            <w:pPr>
              <w:ind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7AB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437AB8" w:rsidRPr="00437AB8" w:rsidRDefault="00437AB8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45" w:type="dxa"/>
          </w:tcPr>
          <w:p w:rsidR="00437AB8" w:rsidRPr="00437AB8" w:rsidRDefault="00437AB8" w:rsidP="002B19E7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7AB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:rsidR="00437AB8" w:rsidRPr="00437AB8" w:rsidRDefault="00437AB8" w:rsidP="009A3285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7AB8" w:rsidTr="00437AB8">
        <w:tc>
          <w:tcPr>
            <w:tcW w:w="534" w:type="dxa"/>
            <w:vAlign w:val="center"/>
          </w:tcPr>
          <w:p w:rsidR="00437AB8" w:rsidRPr="006E18C6" w:rsidRDefault="00437AB8" w:rsidP="009A3285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268" w:type="dxa"/>
            <w:vAlign w:val="center"/>
          </w:tcPr>
          <w:p w:rsidR="00437AB8" w:rsidRPr="006E18C6" w:rsidRDefault="00437AB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Картина-натюрморт: рисуем натюрморт</w:t>
            </w:r>
          </w:p>
        </w:tc>
        <w:tc>
          <w:tcPr>
            <w:tcW w:w="601" w:type="dxa"/>
            <w:vAlign w:val="center"/>
          </w:tcPr>
          <w:p w:rsidR="00437AB8" w:rsidRPr="006E18C6" w:rsidRDefault="00437AB8" w:rsidP="009A3285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Натюрморт из простых предметов с натуры или по представлению. «Натюрморт-автопортрет» из предметов, характеризующих личность обучающегося.</w:t>
            </w:r>
          </w:p>
        </w:tc>
        <w:tc>
          <w:tcPr>
            <w:tcW w:w="524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Освоение приёмов создания живописной композиции (натюрморта) по наблюдению натуры или по представлению. Эстетическое восприятие и анализ сюжета и композиции, эмоционального настроения в натюрмортах известных отечественных художников. Создание творческой живописной работы – натюрморта с ярко выраженным настроением или «натюрморта-автопортрета».</w:t>
            </w:r>
          </w:p>
        </w:tc>
        <w:tc>
          <w:tcPr>
            <w:tcW w:w="1701" w:type="dxa"/>
            <w:vAlign w:val="center"/>
          </w:tcPr>
          <w:p w:rsidR="00437AB8" w:rsidRPr="006E18C6" w:rsidRDefault="00437AB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AB8" w:rsidTr="00437AB8">
        <w:tc>
          <w:tcPr>
            <w:tcW w:w="534" w:type="dxa"/>
            <w:vAlign w:val="center"/>
          </w:tcPr>
          <w:p w:rsidR="00437AB8" w:rsidRPr="006E18C6" w:rsidRDefault="00437AB8" w:rsidP="009A3285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268" w:type="dxa"/>
            <w:vAlign w:val="center"/>
          </w:tcPr>
          <w:p w:rsidR="00437AB8" w:rsidRPr="006E18C6" w:rsidRDefault="00437AB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Картины исторические и бытовые: создаем композицию историческую или бытовую</w:t>
            </w:r>
          </w:p>
        </w:tc>
        <w:tc>
          <w:tcPr>
            <w:tcW w:w="601" w:type="dxa"/>
            <w:vAlign w:val="center"/>
          </w:tcPr>
          <w:p w:rsidR="00437AB8" w:rsidRPr="006E18C6" w:rsidRDefault="00437AB8" w:rsidP="009A3285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«Графика» Графические зарисовки карандашами по памяти или на основе наблюдений и фотографий архитектурных достопримечательностей своего города. Модуль «Восприятие произведений искусства» 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сюжета.</w:t>
            </w:r>
          </w:p>
        </w:tc>
        <w:tc>
          <w:tcPr>
            <w:tcW w:w="524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Создание практической творческой работы на историческую или бытовую тему.</w:t>
            </w:r>
          </w:p>
        </w:tc>
        <w:tc>
          <w:tcPr>
            <w:tcW w:w="1701" w:type="dxa"/>
            <w:vAlign w:val="center"/>
          </w:tcPr>
          <w:p w:rsidR="00437AB8" w:rsidRPr="006E18C6" w:rsidRDefault="00437AB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8">
              <w:r w:rsidRPr="006E18C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https://m.edsoo.ru/8a14acca</w:t>
              </w:r>
            </w:hyperlink>
          </w:p>
        </w:tc>
      </w:tr>
      <w:tr w:rsidR="00437AB8" w:rsidTr="00437AB8">
        <w:tc>
          <w:tcPr>
            <w:tcW w:w="534" w:type="dxa"/>
            <w:vAlign w:val="center"/>
          </w:tcPr>
          <w:p w:rsidR="00437AB8" w:rsidRPr="006E18C6" w:rsidRDefault="00437AB8" w:rsidP="009A3285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268" w:type="dxa"/>
            <w:vAlign w:val="center"/>
          </w:tcPr>
          <w:p w:rsidR="00437AB8" w:rsidRPr="006E18C6" w:rsidRDefault="00437AB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Скульптура в музее и на улице: лепим эскиз парковой скульптуры</w:t>
            </w:r>
          </w:p>
        </w:tc>
        <w:tc>
          <w:tcPr>
            <w:tcW w:w="601" w:type="dxa"/>
            <w:vAlign w:val="center"/>
          </w:tcPr>
          <w:p w:rsidR="00437AB8" w:rsidRPr="006E18C6" w:rsidRDefault="00437AB8" w:rsidP="009A3285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«Скульптура» Освоение знаний о видах скульптуры (по назначению) и жанрах скульптуры (по сюжету изображения). Лепка эскиза парковой скульптуры. Выражение пластики движения в скульптуре. Работа с пластилином или глиной.</w:t>
            </w:r>
          </w:p>
        </w:tc>
        <w:tc>
          <w:tcPr>
            <w:tcW w:w="524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знаний о видах скульптуры: скульптурные памятники, парковая скульптура, мелкая пластика, рельеф (виды рельефа). Лепка эскиза парковой скульптуры.</w:t>
            </w:r>
          </w:p>
        </w:tc>
        <w:tc>
          <w:tcPr>
            <w:tcW w:w="1701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AB8" w:rsidTr="00437AB8">
        <w:tc>
          <w:tcPr>
            <w:tcW w:w="534" w:type="dxa"/>
            <w:vAlign w:val="center"/>
          </w:tcPr>
          <w:p w:rsidR="00437AB8" w:rsidRPr="006E18C6" w:rsidRDefault="00437AB8" w:rsidP="009A3285">
            <w:pPr>
              <w:ind w:right="-57"/>
              <w:rPr>
                <w:sz w:val="20"/>
                <w:szCs w:val="20"/>
              </w:rPr>
            </w:pPr>
            <w:r w:rsidRPr="006E18C6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268" w:type="dxa"/>
            <w:vAlign w:val="center"/>
          </w:tcPr>
          <w:p w:rsidR="00437AB8" w:rsidRPr="006E18C6" w:rsidRDefault="00437AB8" w:rsidP="009A3285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Художественная выставка: организуем художественную выставку работ обучающихся</w:t>
            </w:r>
          </w:p>
        </w:tc>
        <w:tc>
          <w:tcPr>
            <w:tcW w:w="601" w:type="dxa"/>
            <w:vAlign w:val="center"/>
          </w:tcPr>
          <w:p w:rsidR="00437AB8" w:rsidRPr="006E18C6" w:rsidRDefault="00437AB8" w:rsidP="009A3285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8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609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«Восприятие произведений искусства» 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</w:t>
            </w:r>
          </w:p>
        </w:tc>
        <w:tc>
          <w:tcPr>
            <w:tcW w:w="524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Участие в художественной выставке. Приобретение опыта оформления творческих работ. Умение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</w:t>
            </w:r>
          </w:p>
        </w:tc>
        <w:tc>
          <w:tcPr>
            <w:tcW w:w="1701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AB8" w:rsidTr="00437AB8">
        <w:tc>
          <w:tcPr>
            <w:tcW w:w="534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</w:tcPr>
          <w:p w:rsidR="00437AB8" w:rsidRPr="002B19E7" w:rsidRDefault="00437AB8" w:rsidP="002B19E7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609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ОБЩЕЕ ЧИСЛО ЧАСОВ </w:t>
            </w:r>
            <w:proofErr w:type="gram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ПРОГРАММЕ</w:t>
            </w:r>
          </w:p>
        </w:tc>
        <w:tc>
          <w:tcPr>
            <w:tcW w:w="1701" w:type="dxa"/>
          </w:tcPr>
          <w:p w:rsidR="00437AB8" w:rsidRPr="002B19E7" w:rsidRDefault="00437AB8" w:rsidP="002B19E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44998" w:rsidRDefault="00344998" w:rsidP="00E358F8">
      <w:pPr>
        <w:rPr>
          <w:rFonts w:ascii="Times New Roman" w:hAnsi="Times New Roman" w:cs="Times New Roman"/>
          <w:sz w:val="24"/>
          <w:szCs w:val="24"/>
        </w:rPr>
      </w:pPr>
    </w:p>
    <w:p w:rsidR="00C62146" w:rsidRDefault="00C62146" w:rsidP="00E358F8">
      <w:pPr>
        <w:rPr>
          <w:rFonts w:ascii="Times New Roman" w:hAnsi="Times New Roman" w:cs="Times New Roman"/>
          <w:sz w:val="24"/>
          <w:szCs w:val="24"/>
        </w:rPr>
        <w:sectPr w:rsidR="00C62146" w:rsidSect="002A44A8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344998" w:rsidRPr="002B19E7" w:rsidRDefault="002B19E7" w:rsidP="00E358F8">
      <w:pPr>
        <w:rPr>
          <w:rFonts w:ascii="Times New Roman" w:hAnsi="Times New Roman" w:cs="Times New Roman"/>
          <w:b/>
          <w:sz w:val="24"/>
          <w:szCs w:val="24"/>
        </w:rPr>
      </w:pPr>
      <w:r w:rsidRPr="002B19E7">
        <w:rPr>
          <w:rFonts w:ascii="Times New Roman" w:hAnsi="Times New Roman" w:cs="Times New Roman"/>
          <w:b/>
          <w:sz w:val="24"/>
          <w:szCs w:val="24"/>
        </w:rPr>
        <w:lastRenderedPageBreak/>
        <w:t>4 класс</w:t>
      </w:r>
    </w:p>
    <w:tbl>
      <w:tblPr>
        <w:tblStyle w:val="a5"/>
        <w:tblW w:w="15843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22"/>
        <w:gridCol w:w="5232"/>
        <w:gridCol w:w="5528"/>
        <w:gridCol w:w="1701"/>
      </w:tblGrid>
      <w:tr w:rsidR="00437AB8" w:rsidRPr="002B19E7" w:rsidTr="00FC319C">
        <w:tc>
          <w:tcPr>
            <w:tcW w:w="534" w:type="dxa"/>
          </w:tcPr>
          <w:p w:rsidR="00437AB8" w:rsidRPr="002B19E7" w:rsidRDefault="00437AB8" w:rsidP="00FC319C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126" w:type="dxa"/>
          </w:tcPr>
          <w:p w:rsidR="00437AB8" w:rsidRPr="002B19E7" w:rsidRDefault="00437AB8" w:rsidP="00FC319C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22" w:type="dxa"/>
          </w:tcPr>
          <w:p w:rsidR="00437AB8" w:rsidRPr="002B19E7" w:rsidRDefault="00437AB8" w:rsidP="00FC319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Кол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во часов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Программное содержание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701" w:type="dxa"/>
          </w:tcPr>
          <w:p w:rsidR="00437AB8" w:rsidRPr="00436D36" w:rsidRDefault="00437AB8" w:rsidP="00FC319C">
            <w:pPr>
              <w:ind w:left="-108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 цифровые образовательные ресурсы</w:t>
            </w:r>
          </w:p>
        </w:tc>
      </w:tr>
      <w:tr w:rsidR="00437AB8" w:rsidTr="00FC319C">
        <w:tc>
          <w:tcPr>
            <w:tcW w:w="534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437AB8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Введение </w:t>
            </w:r>
          </w:p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722" w:type="dxa"/>
          </w:tcPr>
          <w:p w:rsidR="00437AB8" w:rsidRPr="002B19E7" w:rsidRDefault="00437AB8" w:rsidP="00FC319C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«Восприятие произведений искусства» Художественная культура разных эпох и народов. Произведения В.М. Васнецова, Б.М.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Кустодиева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, А.М. Васнецова, В.И. Сурикова, К.А. Коровина, А.Г. Венецианова, А.П. Рябушкина, И.Я.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Билибина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на темы истории и традиций русской отечественной культуры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Понимание и объяснение значимости для современных людей сохранения архитектурных памятников и исторического образа отечественной и мировой культуры. Приобретение опыта восприятия произведений великих художников на темы истории и традиций русской отечественной культуры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9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https://m.edsoo.ru/8a14fe78</w:t>
              </w:r>
            </w:hyperlink>
          </w:p>
        </w:tc>
      </w:tr>
      <w:tr w:rsidR="00437AB8" w:rsidRPr="00C62146" w:rsidTr="00FC319C">
        <w:tc>
          <w:tcPr>
            <w:tcW w:w="534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Истоки </w:t>
            </w:r>
            <w:proofErr w:type="gramStart"/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родного</w:t>
            </w:r>
            <w:proofErr w:type="gramEnd"/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</w:tcPr>
          <w:p w:rsidR="00437AB8" w:rsidRPr="002B19E7" w:rsidRDefault="00437AB8" w:rsidP="00FC319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искусства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Красота природы разных климатических зон, создание пейзажных композиций (горный, степной, среднерусский ландшафт). Модуль «Графика» 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      </w:r>
          </w:p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«Азбука цифровой графики» Изображение и освоение в программе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Paint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Выполнение живописного изображения пейзажей разных климатических зон (пейзаж гор, пейзаж степной или пустынной зоны, пейзаж, типичный для среднерусской природы). Освоение правил линейной и воздушной перспективы. Практическая творческая деятельность: изображение пейзажа красками.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0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https://m.edsoo.ru/8a14d4ca</w:t>
              </w:r>
            </w:hyperlink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71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https://m.edsoo.ru/8a14dd4e</w:t>
              </w:r>
            </w:hyperlink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72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https://m.edsoo.ru/8a150e90</w:t>
              </w:r>
            </w:hyperlink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Деревянный мир: создаем макет избы из бумаги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Модуль «Декоративно-прикладное искусство» Мотивы и назначение русских народных орнаментов. Деревянная резьба и роспись, украшение наличников и других элементов избы.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Знакомство с конструкцией избы – традиционного деревянного жилого дома – и надворных построек. Конструирование из бумаги и изображение конструкции избы. Получение знаний о тесной связи декора (украшений) избы с функциональным значением деталей: единство красоты и пользы.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3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https://m.edsoo.ru/8a14f630</w:t>
              </w:r>
            </w:hyperlink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«Архитектура»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 Модуль «Азбука цифровой графики» Моделирование в графическом редакторе с помощью инструментов геометрических фигур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конструкции традиционного крестьянского деревянного дома (избы) и различных вариантов его устройства.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Получение представления о конструкции традиционных жилищ у разных народов, об их связи с окружающей природой. Практическая работа по изображению образа избы графическими материалами или красками. Использование поисковой системы для знакомства с разными видами деревянного дома на основе избы и традициями и её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украшений. Практическая работа по моделированию в графическом редакторе с помощью инструментов геометрических фигур конструкций избы и различные варианты его устройства.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74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https://m.edsoo.ru/8a151070</w:t>
              </w:r>
            </w:hyperlink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Деревня: создаем коллективное панно «Деревня»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Разные виды изб и надворных построек. Модуль «Восприятие произведений искусства» Памятники русского деревянного зодчества. Архитектурный комплекс на острове Кижи.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Восприятие красоты и конструктивных особенностей памятников русского деревянного зодчества (архитектурный комплекс на острове Кижи). Приобретение представления о красоте и конструктивных особенностях памятников русского деревянного зодчества. Коллективная творческая деятельность по созданию панно.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5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https://m.edsoo.ru/8a14eafa</w:t>
              </w:r>
            </w:hyperlink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«Графика» Графическое изображение героев былин, древних легенд, сказок и сказаний разных народов. Модуль «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Жиопись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» Портретные изображения человека по представлению и наблюдению с разным содержанием: женский или мужской портрет, портрет персонажа по представлению (из выбранной культурной эпохи).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Получение представлений о традиционных одеждах разных народов и о красоте человека в разных культурах, применение этих знаний в изображении персонажей сказаний и легенд или просто представителей народов разных культур. Получение представлений о красоте русского народного костюма и головных женских уборов.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Красота человека: изображаем фигуру человека в национальном костюме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«Графика» 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 Графическое изображение героев былин, древних легенд, сказок и сказаний разных народов.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Изучение основных пропорций фигуры человека, пропорциональных отношений отдельных частей фигуры и применение этих знаний в рисунках. Приобретение представлений о традиционных одеждах разных народов и о красоте человека в разных культурах, применение этих знаний в изображении персонажей сказаний и легенд или представителей народов разных культур.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6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https://m.edsoo.ru/8a14ec6c</w:t>
              </w:r>
            </w:hyperlink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77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https://m.edsoo.ru/8a14ede8</w:t>
              </w:r>
            </w:hyperlink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Народные праздники: создаем панно на тему народных праздников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Тематические многофигурные композиции: коллективно созданные панн</w:t>
            </w:r>
            <w:proofErr w:type="gram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аппликации из индивидуальных рисунков и вырезанных персонажей на темы праздников народов мира или в качестве иллюстраций к сказкам и легендам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Участие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8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https://m.edsoo.ru/8a14e302</w:t>
              </w:r>
            </w:hyperlink>
          </w:p>
        </w:tc>
      </w:tr>
      <w:tr w:rsidR="00437AB8" w:rsidRPr="00C62146" w:rsidTr="00FC319C">
        <w:tc>
          <w:tcPr>
            <w:tcW w:w="534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Древние города </w:t>
            </w:r>
          </w:p>
        </w:tc>
        <w:tc>
          <w:tcPr>
            <w:tcW w:w="722" w:type="dxa"/>
          </w:tcPr>
          <w:p w:rsidR="00437AB8" w:rsidRPr="002B19E7" w:rsidRDefault="00437AB8" w:rsidP="00FC319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нашей земли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Родной угол: изображаем и моделируем башни и крепостные стены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Создание зарисовок памятников отечественной и мировой архитектуры. Приобретение опыта создания композиции на тему «Древнерусский город».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9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https://m.edsoo.ru/8a14fcca</w:t>
              </w:r>
            </w:hyperlink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Родной край: создаем макет «Древний город»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 Понимание значения для современных людей сохранения культурного наследия.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Понимание и объяснение, в чём заключается значимость для современных людей сохранения архитектурных памятников и исторического образа своей и мировой культуры. Создание коллективной работы - макета «Древний город».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Древние соборы: изображаем древнерусский храм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Конструкция и изображение здания каменного собора: свод, нефы, закомары, глава, купол.</w:t>
            </w:r>
            <w:proofErr w:type="gram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Роль собора в организации жизни древнего города, собор как архитектурная доминанта.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знаний и умений объяснять и изображать традиционную конструкцию здания каменного древнерусского храма.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0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https://m.edsoo.ru/8a14f838</w:t>
              </w:r>
            </w:hyperlink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 Понимание значения для современных людей сохранения культурного наследия.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Получение представлений об устройстве и красоте древнерусского города, его архитектурном устройстве и жизни в нём людей. Приобретение представлений и умения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1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https://m.edsoo.ru/8a14db64</w:t>
              </w:r>
            </w:hyperlink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«Графика» Графическое изображение героев былин, древних легенд, сказок и сказаний разных народов. Модуль «Декоративно-прикладное искусство» 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Освоение пропорциональных отношений отдельных частей фигуры человека и применение этих знаний в своих рисунках. Приобретение опыта изображения фигуры человека в движении. Получение представления о красоте русского народного костюма, особенностях мужской одежды разных сословий, а также о связи украшения костюма мужчины с родом его занятий и положением в обществе. Приобретение представлений о традиционных одеждах разных народов и о красоте человека.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2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https://m.edsoo.ru/8a14d7b8</w:t>
              </w:r>
            </w:hyperlink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«Восприятие произведений искусства» 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образных представлений о каменном древнерусском зодчестве (Московский Кремль, Новгородский детинец, Псковский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кром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, Казанский кремль и другие с учётом местных архитектурных комплексов, в том числе монастырских). Приобретение знаний о наиболее значительных древнерусских соборах и где они находятся, приобретение представлений о красоте и конструктивных особенностях памятников русского деревянного зодчества.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Псков: знакомимся с памятниками древнерусского зодчества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«Восприятие произведений искусства» 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Получение образных представлений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монастырских). Приобретение знаний о наиболее значительных древнерусских соборах и где они находятся, приобретение представлений о красоте и конструктивных особенностях памятников русского деревянного зодчества.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«Восприятие произведений искусства» 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образных представлений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 Приобретение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знаний о наиболее значительных древнерусских соборах и где они находятся.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17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Москва: знакомимся с памятниками древнерусского зодчества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«Восприятие произведений искусства» 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Знакомство с соборами Московского Кремля. Формирование образных представлений о каменном древнерусском зодчестве (Московский Кремль, и другие с учётом местных архитектурных комплексов, в том числе монастырских). Приобретение знаний о наиболее значительных древнерусских соборах и где они находятся, приобретение представлений о красоте и конструктивных особенностях памятников русского деревянного зодчества.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Узорочье теремов: выполняем зарисовки народных орнаментов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«Декоративно-прикладное искусство» 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 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Орнаментальное украшение каменной архитектуры в памятниках русской культуры, каменная резьба, росписи стен, изразцы. Своеобразие одежды разных эпох и культур.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Исследование и зарисовки особенностей, характерных для орнаментов разных народов или исторических эпох (особенности символов и стилизованных мотивов), демонстрация в рисунках традиции использования орнаментов в архитектуре, одежде, оформлении предметов быта у разных народов, в разные эпохи.</w:t>
            </w:r>
          </w:p>
        </w:tc>
        <w:tc>
          <w:tcPr>
            <w:tcW w:w="1701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3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https://m.edsoo.ru/8a14ec6c</w:t>
              </w:r>
            </w:hyperlink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84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https://m.edsoo.ru/8a14e938</w:t>
              </w:r>
            </w:hyperlink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 Модуль «Декоративно-прикладное искусство» Деревянная резьба и роспись, украшение наличников и других элементов избы, вышивка, декор головных уборов и другие. Своеобразие одежды разных эпох и культур. Орнаменты в архитектуре, на тканях, одежде, предметах быта и другие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Выполнение тематических многофигурных композиций: коллективно созданные панно-аппликации из индивидуальных рисунков и вырезанных персонажей. Изучение и применение в практической творческой работе орнаментов, традиционных мотивов и символов русской народной культуры (в деревянной резьбе и росписи по дереву, вышивке, декоре головных уборов, орнаментах, которые характерны для предметов быта)</w:t>
            </w:r>
          </w:p>
        </w:tc>
        <w:tc>
          <w:tcPr>
            <w:tcW w:w="1701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AB8" w:rsidRPr="001B13F3" w:rsidTr="00FC319C">
        <w:tc>
          <w:tcPr>
            <w:tcW w:w="534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Каждый народ – </w:t>
            </w:r>
          </w:p>
        </w:tc>
        <w:tc>
          <w:tcPr>
            <w:tcW w:w="722" w:type="dxa"/>
          </w:tcPr>
          <w:p w:rsidR="00437AB8" w:rsidRPr="002B19E7" w:rsidRDefault="00437AB8" w:rsidP="00FC319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художник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7AB8" w:rsidTr="00FC319C">
        <w:tc>
          <w:tcPr>
            <w:tcW w:w="534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</w:tcPr>
          <w:p w:rsidR="00437AB8" w:rsidRPr="00436D36" w:rsidRDefault="00437AB8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Страна восходящего солнца: изображаем японский сад</w:t>
            </w:r>
          </w:p>
        </w:tc>
        <w:tc>
          <w:tcPr>
            <w:tcW w:w="722" w:type="dxa"/>
          </w:tcPr>
          <w:p w:rsidR="00437AB8" w:rsidRPr="00436D36" w:rsidRDefault="00437AB8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«Графика» 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 Модуль «Архитектура» 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мечеть, пагода.</w:t>
            </w:r>
          </w:p>
        </w:tc>
        <w:tc>
          <w:tcPr>
            <w:tcW w:w="5528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Освоение правил линейной и воздушной перспективы и применение их в практической творческой деятельности. Развитие умений находить основные характерные черты храмовых сооружений, характерных для разных культур: готический (романский) собор в европейских городах, буддийская пагода, мусульманская мечеть, изображение их. Получение представлений об архитектурных, декоративных и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изобразительных произведениях в культуре Древней Греции, других культурах Древнего мира, в том числе Древнего Востока, обсуждение этих произведений.</w:t>
            </w:r>
          </w:p>
        </w:tc>
        <w:tc>
          <w:tcPr>
            <w:tcW w:w="1701" w:type="dxa"/>
          </w:tcPr>
          <w:p w:rsidR="00437AB8" w:rsidRPr="002B19E7" w:rsidRDefault="00437AB8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319C" w:rsidTr="00FC319C">
        <w:tc>
          <w:tcPr>
            <w:tcW w:w="534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2126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722" w:type="dxa"/>
          </w:tcPr>
          <w:p w:rsidR="00FC319C" w:rsidRPr="00436D36" w:rsidRDefault="00FC319C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«Графика» 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 Модуль «Восприятие произведений искусства» Произведения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предметнопространственной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культуры, составляющие истоки, основания национальных культур в современном мире. Модуль «Декоративно-прикладное искусство» Женский и мужской костюмы в традициях разных народов. Своеобразие одежды разных эпох и культур.</w:t>
            </w:r>
          </w:p>
        </w:tc>
        <w:tc>
          <w:tcPr>
            <w:tcW w:w="5528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представлений о традиционных одеждах разных народов и представлений о красоте человека в разных культурах, применение этих знаний в изображении персонажей сказаний и легенд или представителей народов разных культур.</w:t>
            </w:r>
          </w:p>
        </w:tc>
        <w:tc>
          <w:tcPr>
            <w:tcW w:w="1701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5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https://m.edsoo.ru/8a14f036</w:t>
              </w:r>
            </w:hyperlink>
          </w:p>
        </w:tc>
      </w:tr>
      <w:tr w:rsidR="00FC319C" w:rsidTr="00FC319C">
        <w:tc>
          <w:tcPr>
            <w:tcW w:w="534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26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Народы гор и степей: моделируем юрту в графическом редакторе</w:t>
            </w:r>
          </w:p>
        </w:tc>
        <w:tc>
          <w:tcPr>
            <w:tcW w:w="722" w:type="dxa"/>
          </w:tcPr>
          <w:p w:rsidR="00FC319C" w:rsidRPr="00436D36" w:rsidRDefault="00FC319C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      </w:r>
          </w:p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«Азбука цифровой графики» Моделирование конструкции разных видов традиционных жилищ разных народов (например, юрта, каркасный дом, в том числе с учётом местных традиций).</w:t>
            </w:r>
          </w:p>
        </w:tc>
        <w:tc>
          <w:tcPr>
            <w:tcW w:w="5528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Получение представлений о конструктивных особенностях переносного жилища – юрты. Моделирование в графическом редакторе с помощью инструментов геометрических фигур конструкции юрты. Приобретите умения находить в поисковой системе разнообразные модели юрты, её украшения, внешний и внутренний вид юрты.</w:t>
            </w:r>
          </w:p>
        </w:tc>
        <w:tc>
          <w:tcPr>
            <w:tcW w:w="1701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6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https://m.edsoo.ru/8a14f270</w:t>
              </w:r>
            </w:hyperlink>
          </w:p>
        </w:tc>
      </w:tr>
      <w:tr w:rsidR="00FC319C" w:rsidTr="00FC319C">
        <w:tc>
          <w:tcPr>
            <w:tcW w:w="534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26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722" w:type="dxa"/>
          </w:tcPr>
          <w:p w:rsidR="00FC319C" w:rsidRPr="00436D36" w:rsidRDefault="00FC319C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Красота природы разных климатических зон, создание пейзажных композиций (горный, степной, среднерусский ландшафт). Модуль «Архитектура» 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      </w:r>
          </w:p>
        </w:tc>
        <w:tc>
          <w:tcPr>
            <w:tcW w:w="5528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Выполнение живописных изображений пейзажей разных климатических зон (пейзаж гор, пейзаж степной или пустынной зоны). Получение представлений о конструкции традиционных жилищ у разных народов, об их связи с окружающей природой.</w:t>
            </w:r>
          </w:p>
        </w:tc>
        <w:tc>
          <w:tcPr>
            <w:tcW w:w="1701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319C" w:rsidTr="00FC319C">
        <w:tc>
          <w:tcPr>
            <w:tcW w:w="534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26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722" w:type="dxa"/>
          </w:tcPr>
          <w:p w:rsidR="00FC319C" w:rsidRPr="00436D36" w:rsidRDefault="00FC319C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«Архитектура» 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      </w:r>
          </w:p>
        </w:tc>
        <w:tc>
          <w:tcPr>
            <w:tcW w:w="5528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Получение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 Изображение типичной конструкции зданий: мечеть, пагода. Определение особенностей архитектурного устройства мусульманских мечетей.</w:t>
            </w:r>
          </w:p>
        </w:tc>
        <w:tc>
          <w:tcPr>
            <w:tcW w:w="1701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319C" w:rsidTr="00FC319C">
        <w:tc>
          <w:tcPr>
            <w:tcW w:w="534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26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Древняя Эллада: изображаем олимпийцев в графике</w:t>
            </w:r>
          </w:p>
        </w:tc>
        <w:tc>
          <w:tcPr>
            <w:tcW w:w="722" w:type="dxa"/>
          </w:tcPr>
          <w:p w:rsidR="00FC319C" w:rsidRPr="00436D36" w:rsidRDefault="00FC319C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«Графика» 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 Модуль «Азбука цифровой графики» Построение в графическом редакторе с помощью геометрических фигур или на линейной основе пропорций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фигуры человека, изображение различных фаз движения. Создание анимации схематического движения человека (при соответствующих технических условиях). Анимация простого движения нарисованной фигурки: загрузить две фазы движения фигурки в виртуальный редактор GIF-анимации и сохранить простое повторяющееся движение своего рисунка.</w:t>
            </w:r>
          </w:p>
        </w:tc>
        <w:tc>
          <w:tcPr>
            <w:tcW w:w="5528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Построение пропорций фигуры человека в графическом редакторе с помощью геометрических фигур или на линейной основе; изображение различных фаз движения, двигая части фигуры (при соответствующих технических условиях создать анимацию схематического движения человека). Исследование и выполнение зарисовок особенностей, характерных для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орнаментов разных народов или исторических эпох (особенности символов и стилизованных мотивов), приобретение умения показать в рисунках традиции использования орнаментов в архитектуре, одежде, оформлении предметов быта у разных народов, в разные эпохи.</w:t>
            </w:r>
          </w:p>
        </w:tc>
        <w:tc>
          <w:tcPr>
            <w:tcW w:w="1701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87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https://m.edsoo.ru/8a151584</w:t>
              </w:r>
            </w:hyperlink>
          </w:p>
        </w:tc>
      </w:tr>
      <w:tr w:rsidR="00FC319C" w:rsidTr="00FC319C">
        <w:tc>
          <w:tcPr>
            <w:tcW w:w="534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26</w:t>
            </w:r>
          </w:p>
        </w:tc>
        <w:tc>
          <w:tcPr>
            <w:tcW w:w="2126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Древняя Эллада: создаем панно «Олимпийские игры в Древней Греции»</w:t>
            </w:r>
          </w:p>
        </w:tc>
        <w:tc>
          <w:tcPr>
            <w:tcW w:w="722" w:type="dxa"/>
          </w:tcPr>
          <w:p w:rsidR="00FC319C" w:rsidRPr="00436D36" w:rsidRDefault="00FC319C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 Модуль «Восприятие произведений искусства»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</w:t>
            </w:r>
          </w:p>
        </w:tc>
        <w:tc>
          <w:tcPr>
            <w:tcW w:w="5528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Формирование представлений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умение обсуждать эти произведения. Знакомство с основными конструктивными чертами древнегреческого храма, приобретение умения его изобразить, формирование общего, целостного образного представления о древнегреческой культуре. Создание тематических многофигурных композиций: коллективно созданных панно-аппликаций из индивидуальных рисунков и вырезанных персонажей на темы праздников народов мира или в качестве иллюстраций к сказкам и легендам.</w:t>
            </w:r>
          </w:p>
        </w:tc>
        <w:tc>
          <w:tcPr>
            <w:tcW w:w="1701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8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https://m.edsoo.ru/8a15074c</w:t>
              </w:r>
            </w:hyperlink>
          </w:p>
        </w:tc>
      </w:tr>
      <w:tr w:rsidR="00FC319C" w:rsidTr="00FC319C">
        <w:tc>
          <w:tcPr>
            <w:tcW w:w="534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26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Европейские города: рисуем площадь средневекового города</w:t>
            </w:r>
          </w:p>
        </w:tc>
        <w:tc>
          <w:tcPr>
            <w:tcW w:w="722" w:type="dxa"/>
          </w:tcPr>
          <w:p w:rsidR="00FC319C" w:rsidRPr="00436D36" w:rsidRDefault="00FC319C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«Архитектура» Изображение типичной конструкции зданий: древнегреческий храм, готический или романский собор, мечеть, пагода. Традиции архитектурной конструкции храмовых построек разных народов. Модуль «Восприятие произведений искусства»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</w:t>
            </w:r>
            <w:proofErr w:type="gram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«Графика» Изображение города – тематическая графическая композиция; использование карандаша, мелков, фломастеров (смешанная техника).</w:t>
            </w:r>
            <w:proofErr w:type="gramEnd"/>
          </w:p>
        </w:tc>
        <w:tc>
          <w:tcPr>
            <w:tcW w:w="5528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Получение представлений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изображение их. Творческая деятельность: изображение города – создание тематической графической композиции; использование карандаша, мелков, фломастеров (смешанная техника).</w:t>
            </w:r>
          </w:p>
        </w:tc>
        <w:tc>
          <w:tcPr>
            <w:tcW w:w="1701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9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https://m.edsoo.ru/8a15088c</w:t>
              </w:r>
            </w:hyperlink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90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https://m.edsoo.ru/8a14faa4</w:t>
              </w:r>
            </w:hyperlink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91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https://m.edsoo.ru/8a150a80</w:t>
              </w:r>
            </w:hyperlink>
          </w:p>
        </w:tc>
      </w:tr>
      <w:tr w:rsidR="00FC319C" w:rsidTr="00FC319C">
        <w:tc>
          <w:tcPr>
            <w:tcW w:w="534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26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722" w:type="dxa"/>
          </w:tcPr>
          <w:p w:rsidR="00FC319C" w:rsidRPr="00436D36" w:rsidRDefault="00FC319C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«Азбука цифровой графики» 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 Создание компьютерной презентации в программе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PowerPoint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на тему архитектуры, декоративного и изобразительного искусства выбранной эпохи или этнокультурных традиций народов России. Виртуальные тематические путешествия по художественным музеям мира</w:t>
            </w:r>
          </w:p>
        </w:tc>
        <w:tc>
          <w:tcPr>
            <w:tcW w:w="5528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Освоение моделирования в графическом редакторе с помощью </w:t>
            </w:r>
            <w:proofErr w:type="gram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инструментов геометрических фигур конструкции храмовых зданий разных культур</w:t>
            </w:r>
            <w:proofErr w:type="gram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и демонстрация компьютерных презентаций в программе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PowerPoint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по темам изучаемого материала, с помощью найденного самостоятельно в поисковых системах нужного материала, или на основе собственных фотографий и фотографий своих рисунков, создавая шрифтовые надписи наиболее важных определений, названий, положений, которые надо помнить и знать</w:t>
            </w:r>
          </w:p>
        </w:tc>
        <w:tc>
          <w:tcPr>
            <w:tcW w:w="1701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2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https://m.edsoo.ru/8a151a7a</w:t>
              </w:r>
            </w:hyperlink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93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https://m.edsoo.ru/8a151318</w:t>
              </w:r>
            </w:hyperlink>
          </w:p>
        </w:tc>
      </w:tr>
      <w:tr w:rsidR="00FC319C" w:rsidRPr="001B13F3" w:rsidTr="00FC319C">
        <w:tc>
          <w:tcPr>
            <w:tcW w:w="534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2126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Искусство </w:t>
            </w:r>
          </w:p>
        </w:tc>
        <w:tc>
          <w:tcPr>
            <w:tcW w:w="722" w:type="dxa"/>
          </w:tcPr>
          <w:p w:rsidR="00FC319C" w:rsidRPr="002B19E7" w:rsidRDefault="00FC319C" w:rsidP="00FC319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232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b/>
                <w:sz w:val="20"/>
                <w:szCs w:val="20"/>
              </w:rPr>
              <w:t>объединяет народы</w:t>
            </w:r>
          </w:p>
        </w:tc>
        <w:tc>
          <w:tcPr>
            <w:tcW w:w="5528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C319C" w:rsidTr="00FC319C">
        <w:tc>
          <w:tcPr>
            <w:tcW w:w="534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26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Материнство: изображаем двойной портрет матери и ребенка</w:t>
            </w:r>
          </w:p>
        </w:tc>
        <w:tc>
          <w:tcPr>
            <w:tcW w:w="722" w:type="dxa"/>
          </w:tcPr>
          <w:p w:rsidR="00FC319C" w:rsidRPr="00436D36" w:rsidRDefault="00FC319C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 Модуль «Восприятие произведений искусства» Примеры произведений великих европейских художников: Леонардо да Винчи, Рафаэля, Рембрандта, Пикассо (и других по выбору учителя).</w:t>
            </w:r>
          </w:p>
        </w:tc>
        <w:tc>
          <w:tcPr>
            <w:tcW w:w="5528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Создание женского портрета (матери) или создание двойного портрета (например, портрет матери и ребёнка). Знакомство с произведениями великих европейских художников.</w:t>
            </w:r>
          </w:p>
        </w:tc>
        <w:tc>
          <w:tcPr>
            <w:tcW w:w="1701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4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https://m.edsoo.ru/8a15006c</w:t>
              </w:r>
            </w:hyperlink>
          </w:p>
        </w:tc>
      </w:tr>
      <w:tr w:rsidR="00FC319C" w:rsidTr="00FC319C">
        <w:tc>
          <w:tcPr>
            <w:tcW w:w="534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26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722" w:type="dxa"/>
          </w:tcPr>
          <w:p w:rsidR="00FC319C" w:rsidRPr="00436D36" w:rsidRDefault="00FC319C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 Модуль «Восприятие произведений искусства» Примеры произведений великих европейских художников: Леонардо да Винчи, Рафаэля, Рембрандта, Пикассо (и других по выбору учителя).</w:t>
            </w:r>
          </w:p>
        </w:tc>
        <w:tc>
          <w:tcPr>
            <w:tcW w:w="5528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Создание портрета пожилого человека или портрета персонажа (по представлению из выбранной культурной эпохи). Знакомство с произведениями великих европейских художников.</w:t>
            </w:r>
          </w:p>
        </w:tc>
        <w:tc>
          <w:tcPr>
            <w:tcW w:w="1701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319C" w:rsidTr="00FC319C">
        <w:tc>
          <w:tcPr>
            <w:tcW w:w="534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26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722" w:type="dxa"/>
          </w:tcPr>
          <w:p w:rsidR="00FC319C" w:rsidRPr="00436D36" w:rsidRDefault="00FC319C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«Графика» 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 Модуль «Восприятие произведений искусства» Примеры произведений великих европейских художников: Леонардо да Винчи, Рафаэля, Рембрандта, Пикассо (и других по выбору учителя).</w:t>
            </w:r>
          </w:p>
        </w:tc>
        <w:tc>
          <w:tcPr>
            <w:tcW w:w="5528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Выполнение тематической композиции «Сопереживание». Знакомство с произведениями великих европейских художников.</w:t>
            </w:r>
          </w:p>
        </w:tc>
        <w:tc>
          <w:tcPr>
            <w:tcW w:w="1701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319C" w:rsidRPr="00FC319C" w:rsidTr="00FC319C">
        <w:tc>
          <w:tcPr>
            <w:tcW w:w="534" w:type="dxa"/>
          </w:tcPr>
          <w:p w:rsidR="00FC319C" w:rsidRPr="00FC319C" w:rsidRDefault="00FC319C" w:rsidP="00FC319C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31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26" w:type="dxa"/>
          </w:tcPr>
          <w:p w:rsidR="00FC319C" w:rsidRPr="00FC319C" w:rsidRDefault="00FC319C" w:rsidP="00FC319C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31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Годовая контрольная работа</w:t>
            </w:r>
          </w:p>
        </w:tc>
        <w:tc>
          <w:tcPr>
            <w:tcW w:w="722" w:type="dxa"/>
          </w:tcPr>
          <w:p w:rsidR="00FC319C" w:rsidRPr="00FC319C" w:rsidRDefault="00FC319C" w:rsidP="00FC319C">
            <w:pPr>
              <w:ind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31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FC319C" w:rsidRPr="00FC319C" w:rsidRDefault="00FC319C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:rsidR="00FC319C" w:rsidRPr="00FC319C" w:rsidRDefault="00FC319C" w:rsidP="00FC319C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FC319C" w:rsidRPr="00FC319C" w:rsidRDefault="00FC319C" w:rsidP="00FC319C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C319C" w:rsidTr="00FC319C">
        <w:tc>
          <w:tcPr>
            <w:tcW w:w="534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26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Герои-защитники: лепим из пластилина эскиз памятника героям или мемориального комплекса ко Дню Победы в Великой Отечественной войне</w:t>
            </w:r>
          </w:p>
        </w:tc>
        <w:tc>
          <w:tcPr>
            <w:tcW w:w="722" w:type="dxa"/>
          </w:tcPr>
          <w:p w:rsidR="00FC319C" w:rsidRPr="00436D36" w:rsidRDefault="00FC319C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FC319C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«Восприятие произведений искусства» Памятники национальным героям. Памятник К. Минину и Д. Пожарскому скульптора И.П.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Мартоса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 </w:t>
            </w:r>
          </w:p>
          <w:p w:rsidR="00FC319C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«Азбука цифровой графики» Создание компьютерной презентации в программе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PowerPoint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на тему архитектуры, декоративного и изобразительного искусства выбранной эпохи или этнокультурных традиций </w:t>
            </w:r>
          </w:p>
          <w:p w:rsidR="00FC319C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Модуль «Скульптура» Знакомство со скульптурными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</w:t>
            </w:r>
          </w:p>
        </w:tc>
        <w:tc>
          <w:tcPr>
            <w:tcW w:w="5528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Знакомство с основными памятниками наиболее значимых мемориальных ансамблей и умение объяснять их особое значение в жизни людей, получение знаний о правилах поведения при посещении мемориальных памятников. Приобретение умения называть и объяснять историю создания памятника героям Отечества, давать описание памятника. Создание компьютерной презентации в программе </w:t>
            </w:r>
            <w:proofErr w:type="spell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PowerPoint</w:t>
            </w:r>
            <w:proofErr w:type="spell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 на тему архитектуры, декоративного и изобразительного искусства выбранной эпохи или этнокультурных традиций народов России (презентация выбранного обучающимися памятника героям и защитникам Отечества, героям Великой Отечественной войны или мемориального комплекса)</w:t>
            </w:r>
            <w:proofErr w:type="gramStart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2B19E7">
              <w:rPr>
                <w:rFonts w:ascii="Times New Roman" w:hAnsi="Times New Roman" w:cs="Times New Roman"/>
                <w:sz w:val="20"/>
                <w:szCs w:val="20"/>
              </w:rPr>
              <w:t xml:space="preserve">епка из пластилина эскиза памятника героям Великой </w:t>
            </w:r>
            <w:r w:rsidRPr="002B19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</w:t>
            </w:r>
          </w:p>
        </w:tc>
        <w:tc>
          <w:tcPr>
            <w:tcW w:w="1701" w:type="dxa"/>
          </w:tcPr>
          <w:p w:rsidR="00FC319C" w:rsidRDefault="00FC319C" w:rsidP="00FC319C">
            <w:pPr>
              <w:ind w:right="-57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95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https://m.edsoo.ru/8a150cb0</w:t>
              </w:r>
            </w:hyperlink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96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https://m.edsoo.ru/8a14e4c4</w:t>
              </w:r>
            </w:hyperlink>
          </w:p>
          <w:p w:rsidR="00FC319C" w:rsidRDefault="00FC319C" w:rsidP="00FC319C">
            <w:pPr>
              <w:ind w:right="-57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7">
              <w:r w:rsidRPr="00436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https://m.edsoo.ru/8a14e6b8</w:t>
              </w:r>
            </w:hyperlink>
          </w:p>
        </w:tc>
      </w:tr>
      <w:tr w:rsidR="00FC319C" w:rsidTr="00FC319C">
        <w:tc>
          <w:tcPr>
            <w:tcW w:w="534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2126" w:type="dxa"/>
          </w:tcPr>
          <w:p w:rsidR="00FC319C" w:rsidRPr="00436D36" w:rsidRDefault="00FC319C" w:rsidP="00FC319C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Юность и надежды: создаем живописный детский портрет</w:t>
            </w:r>
          </w:p>
        </w:tc>
        <w:tc>
          <w:tcPr>
            <w:tcW w:w="722" w:type="dxa"/>
          </w:tcPr>
          <w:p w:rsidR="00FC319C" w:rsidRPr="00436D36" w:rsidRDefault="00FC319C" w:rsidP="00FC319C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32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Модуль «Живопись» 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 Модуль «Восприятие произведений искусства» Примеры произведений великих европейских художников: Леонардо да Винчи, Рафаэля, Рембрандта, Пикассо (и других по выбору учителя)</w:t>
            </w:r>
          </w:p>
        </w:tc>
        <w:tc>
          <w:tcPr>
            <w:tcW w:w="5528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Приобретение опыта создания детского портрета. Знакомство с произведениями великих европейских художников</w:t>
            </w:r>
          </w:p>
        </w:tc>
        <w:tc>
          <w:tcPr>
            <w:tcW w:w="1701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319C" w:rsidTr="00FC319C">
        <w:tc>
          <w:tcPr>
            <w:tcW w:w="534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</w:tcPr>
          <w:p w:rsidR="00FC319C" w:rsidRPr="002B19E7" w:rsidRDefault="00FC319C" w:rsidP="00FC319C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232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2B19E7">
              <w:rPr>
                <w:rFonts w:ascii="Times New Roman" w:hAnsi="Times New Roman" w:cs="Times New Roman"/>
                <w:sz w:val="20"/>
                <w:szCs w:val="20"/>
              </w:rPr>
              <w:t>ОБЩЕЕ ЧИСЛО ЧАСОВ ПО ПРОГРАММЕ</w:t>
            </w:r>
          </w:p>
        </w:tc>
        <w:tc>
          <w:tcPr>
            <w:tcW w:w="5528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C319C" w:rsidRPr="002B19E7" w:rsidRDefault="00FC319C" w:rsidP="00FC31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62146" w:rsidRDefault="00C62146" w:rsidP="00E358F8">
      <w:pPr>
        <w:rPr>
          <w:rFonts w:ascii="Times New Roman" w:hAnsi="Times New Roman" w:cs="Times New Roman"/>
          <w:sz w:val="24"/>
          <w:szCs w:val="24"/>
        </w:rPr>
      </w:pPr>
    </w:p>
    <w:sectPr w:rsidR="00C62146" w:rsidSect="002A44A8"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A2DCF"/>
    <w:multiLevelType w:val="hybridMultilevel"/>
    <w:tmpl w:val="DB7EEB34"/>
    <w:lvl w:ilvl="0" w:tplc="793C8B1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7B86611"/>
    <w:multiLevelType w:val="hybridMultilevel"/>
    <w:tmpl w:val="ABC883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C7F5B7F"/>
    <w:multiLevelType w:val="hybridMultilevel"/>
    <w:tmpl w:val="C7BC1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D83"/>
    <w:rsid w:val="001B13F3"/>
    <w:rsid w:val="001C35E4"/>
    <w:rsid w:val="001F0D83"/>
    <w:rsid w:val="001F63F9"/>
    <w:rsid w:val="002672D0"/>
    <w:rsid w:val="002A44A8"/>
    <w:rsid w:val="002B19E7"/>
    <w:rsid w:val="00344998"/>
    <w:rsid w:val="00437AB8"/>
    <w:rsid w:val="004633C6"/>
    <w:rsid w:val="004755E1"/>
    <w:rsid w:val="004D1BAB"/>
    <w:rsid w:val="0054552C"/>
    <w:rsid w:val="005A1C98"/>
    <w:rsid w:val="005A5AEB"/>
    <w:rsid w:val="005F452D"/>
    <w:rsid w:val="00707034"/>
    <w:rsid w:val="007750EB"/>
    <w:rsid w:val="0099647C"/>
    <w:rsid w:val="00B336DC"/>
    <w:rsid w:val="00B40081"/>
    <w:rsid w:val="00B85430"/>
    <w:rsid w:val="00C62146"/>
    <w:rsid w:val="00D244E7"/>
    <w:rsid w:val="00D46C22"/>
    <w:rsid w:val="00D85FA5"/>
    <w:rsid w:val="00E3088F"/>
    <w:rsid w:val="00E358F8"/>
    <w:rsid w:val="00E8286F"/>
    <w:rsid w:val="00EB7858"/>
    <w:rsid w:val="00F66C78"/>
    <w:rsid w:val="00FC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"/>
    <w:basedOn w:val="a"/>
    <w:link w:val="a4"/>
    <w:uiPriority w:val="34"/>
    <w:qFormat/>
    <w:rsid w:val="005A5AEB"/>
    <w:pPr>
      <w:widowControl w:val="0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a4">
    <w:name w:val="Абзац списка Знак"/>
    <w:aliases w:val="ITL List Paragraph Знак,Цветной список - Акцент 13 Знак"/>
    <w:link w:val="a3"/>
    <w:uiPriority w:val="34"/>
    <w:qFormat/>
    <w:locked/>
    <w:rsid w:val="005A5AEB"/>
    <w:rPr>
      <w:rFonts w:ascii="Calibri" w:eastAsia="Calibri" w:hAnsi="Calibri" w:cs="Times New Roman"/>
      <w:lang w:val="en-US"/>
    </w:rPr>
  </w:style>
  <w:style w:type="table" w:customStyle="1" w:styleId="TableNormal">
    <w:name w:val="Table Normal"/>
    <w:uiPriority w:val="2"/>
    <w:semiHidden/>
    <w:unhideWhenUsed/>
    <w:qFormat/>
    <w:rsid w:val="00D244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244E7"/>
    <w:pPr>
      <w:widowControl w:val="0"/>
      <w:autoSpaceDE w:val="0"/>
      <w:autoSpaceDN w:val="0"/>
      <w:spacing w:after="0" w:line="240" w:lineRule="auto"/>
      <w:ind w:left="111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EB7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D46C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"/>
    <w:basedOn w:val="a"/>
    <w:link w:val="a4"/>
    <w:uiPriority w:val="34"/>
    <w:qFormat/>
    <w:rsid w:val="005A5AEB"/>
    <w:pPr>
      <w:widowControl w:val="0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a4">
    <w:name w:val="Абзац списка Знак"/>
    <w:aliases w:val="ITL List Paragraph Знак,Цветной список - Акцент 13 Знак"/>
    <w:link w:val="a3"/>
    <w:uiPriority w:val="34"/>
    <w:qFormat/>
    <w:locked/>
    <w:rsid w:val="005A5AEB"/>
    <w:rPr>
      <w:rFonts w:ascii="Calibri" w:eastAsia="Calibri" w:hAnsi="Calibri" w:cs="Times New Roman"/>
      <w:lang w:val="en-US"/>
    </w:rPr>
  </w:style>
  <w:style w:type="table" w:customStyle="1" w:styleId="TableNormal">
    <w:name w:val="Table Normal"/>
    <w:uiPriority w:val="2"/>
    <w:semiHidden/>
    <w:unhideWhenUsed/>
    <w:qFormat/>
    <w:rsid w:val="00D244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244E7"/>
    <w:pPr>
      <w:widowControl w:val="0"/>
      <w:autoSpaceDE w:val="0"/>
      <w:autoSpaceDN w:val="0"/>
      <w:spacing w:after="0" w:line="240" w:lineRule="auto"/>
      <w:ind w:left="111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EB7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D46C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utube.ru/video/5534f2fc862b0cbd700b4f5228324fee/?playlist=539013" TargetMode="External"/><Relationship Id="rId21" Type="http://schemas.openxmlformats.org/officeDocument/2006/relationships/hyperlink" Target="https://resh.edu.ru/subject/lesson/3716/start/" TargetMode="External"/><Relationship Id="rId34" Type="http://schemas.openxmlformats.org/officeDocument/2006/relationships/hyperlink" Target="https://rutube.ru/video/022d72be6b6dde41990b53116e685af9/?playlist=539013" TargetMode="External"/><Relationship Id="rId42" Type="http://schemas.openxmlformats.org/officeDocument/2006/relationships/hyperlink" Target="https://m.edsoo.ru/8a14af2c" TargetMode="External"/><Relationship Id="rId47" Type="http://schemas.openxmlformats.org/officeDocument/2006/relationships/hyperlink" Target="https://m.edsoo.ru/8a14c0e8" TargetMode="External"/><Relationship Id="rId50" Type="http://schemas.openxmlformats.org/officeDocument/2006/relationships/hyperlink" Target="https://m.edsoo.ru/8a14b490" TargetMode="External"/><Relationship Id="rId55" Type="http://schemas.openxmlformats.org/officeDocument/2006/relationships/hyperlink" Target="https://m.edsoo.ru/8a14a19e" TargetMode="External"/><Relationship Id="rId63" Type="http://schemas.openxmlformats.org/officeDocument/2006/relationships/hyperlink" Target="https://m.edsoo.ru/8a14ca48" TargetMode="External"/><Relationship Id="rId68" Type="http://schemas.openxmlformats.org/officeDocument/2006/relationships/hyperlink" Target="https://m.edsoo.ru/8a14acca" TargetMode="External"/><Relationship Id="rId76" Type="http://schemas.openxmlformats.org/officeDocument/2006/relationships/hyperlink" Target="https://m.edsoo.ru/8a14ec6c" TargetMode="External"/><Relationship Id="rId84" Type="http://schemas.openxmlformats.org/officeDocument/2006/relationships/hyperlink" Target="https://m.edsoo.ru/8a14e938" TargetMode="External"/><Relationship Id="rId89" Type="http://schemas.openxmlformats.org/officeDocument/2006/relationships/hyperlink" Target="https://m.edsoo.ru/8a15088c" TargetMode="External"/><Relationship Id="rId97" Type="http://schemas.openxmlformats.org/officeDocument/2006/relationships/hyperlink" Target="https://m.edsoo.ru/8a14e6b8" TargetMode="External"/><Relationship Id="rId7" Type="http://schemas.openxmlformats.org/officeDocument/2006/relationships/hyperlink" Target="https://rutube.ru/video/ec10868b17e711083c66d6d4f122960b/?playlist=539013" TargetMode="External"/><Relationship Id="rId71" Type="http://schemas.openxmlformats.org/officeDocument/2006/relationships/hyperlink" Target="https://m.edsoo.ru/8a14dd4e" TargetMode="External"/><Relationship Id="rId92" Type="http://schemas.openxmlformats.org/officeDocument/2006/relationships/hyperlink" Target="https://m.edsoo.ru/8a151a7a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tube.ru/video/c4f93010ec5b6375dfaf200c6a7013f4/?playlist=539013" TargetMode="External"/><Relationship Id="rId29" Type="http://schemas.openxmlformats.org/officeDocument/2006/relationships/hyperlink" Target="https://rutube.ru/video/7902652db4f1c690a8fd5c92e9f8b60d/?playlist=539013" TargetMode="External"/><Relationship Id="rId11" Type="http://schemas.openxmlformats.org/officeDocument/2006/relationships/hyperlink" Target="https://rutube.ru/video/7dec955e7f7d59276432b81fa7725c29/?playlist=539013" TargetMode="External"/><Relationship Id="rId24" Type="http://schemas.openxmlformats.org/officeDocument/2006/relationships/hyperlink" Target="https://rutube.ru/video/cca48f1d38d2fd48657cdf94e64856e5/?playlist=539013" TargetMode="External"/><Relationship Id="rId32" Type="http://schemas.openxmlformats.org/officeDocument/2006/relationships/hyperlink" Target="https://rutube.ru/video/91b730b67f7e7d69f79119dc16fe07f0/?playlist=539013" TargetMode="External"/><Relationship Id="rId37" Type="http://schemas.openxmlformats.org/officeDocument/2006/relationships/hyperlink" Target="https://rutube.ru/video/89a2f67a444b96421bf24cb76656ce10/?playlist=539013" TargetMode="External"/><Relationship Id="rId40" Type="http://schemas.openxmlformats.org/officeDocument/2006/relationships/hyperlink" Target="https://m.edsoo.ru/8a1496ae" TargetMode="External"/><Relationship Id="rId45" Type="http://schemas.openxmlformats.org/officeDocument/2006/relationships/hyperlink" Target="https://m.edsoo.ru/8a14b2c4" TargetMode="External"/><Relationship Id="rId53" Type="http://schemas.openxmlformats.org/officeDocument/2006/relationships/hyperlink" Target="https://m.edsoo.ru/8a14ba1c" TargetMode="External"/><Relationship Id="rId58" Type="http://schemas.openxmlformats.org/officeDocument/2006/relationships/hyperlink" Target="https://m.edsoo.ru/8a14996a" TargetMode="External"/><Relationship Id="rId66" Type="http://schemas.openxmlformats.org/officeDocument/2006/relationships/hyperlink" Target="https://m.edsoo.ru/8a149eb0" TargetMode="External"/><Relationship Id="rId74" Type="http://schemas.openxmlformats.org/officeDocument/2006/relationships/hyperlink" Target="https://m.edsoo.ru/8a151070" TargetMode="External"/><Relationship Id="rId79" Type="http://schemas.openxmlformats.org/officeDocument/2006/relationships/hyperlink" Target="https://m.edsoo.ru/8a14fcca" TargetMode="External"/><Relationship Id="rId87" Type="http://schemas.openxmlformats.org/officeDocument/2006/relationships/hyperlink" Target="https://m.edsoo.ru/8a151584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8a14c71e" TargetMode="External"/><Relationship Id="rId82" Type="http://schemas.openxmlformats.org/officeDocument/2006/relationships/hyperlink" Target="https://m.edsoo.ru/8a14d7b8" TargetMode="External"/><Relationship Id="rId90" Type="http://schemas.openxmlformats.org/officeDocument/2006/relationships/hyperlink" Target="https://m.edsoo.ru/8a14faa4" TargetMode="External"/><Relationship Id="rId95" Type="http://schemas.openxmlformats.org/officeDocument/2006/relationships/hyperlink" Target="https://m.edsoo.ru/8a150cb0" TargetMode="External"/><Relationship Id="rId19" Type="http://schemas.openxmlformats.org/officeDocument/2006/relationships/hyperlink" Target="https://easyen.ru/load/mkhk_izo/1_klass/poehtapnoe_risovanie_rybki/185-1-0-54181" TargetMode="External"/><Relationship Id="rId14" Type="http://schemas.openxmlformats.org/officeDocument/2006/relationships/hyperlink" Target="https://rutube.ru/video/f6f45e50849cc4767393316af43e8e66/?playlist=539013" TargetMode="External"/><Relationship Id="rId22" Type="http://schemas.openxmlformats.org/officeDocument/2006/relationships/hyperlink" Target="https://resh.edu.ru/subject/lesson/4053/start/326219/" TargetMode="External"/><Relationship Id="rId27" Type="http://schemas.openxmlformats.org/officeDocument/2006/relationships/hyperlink" Target="https://rutube.ru/video/2a0479a03aafe86d31555ab16966c4f7/?playlist=539013" TargetMode="External"/><Relationship Id="rId30" Type="http://schemas.openxmlformats.org/officeDocument/2006/relationships/hyperlink" Target="https://rutube.ru/video/f4920184ee4d5f71a86fc58a7ab21919/?playlist=539013" TargetMode="External"/><Relationship Id="rId35" Type="http://schemas.openxmlformats.org/officeDocument/2006/relationships/hyperlink" Target="https://rutube.ru/video/022d72be6b6dde41990b53116e685af9/?playlist=539013" TargetMode="External"/><Relationship Id="rId43" Type="http://schemas.openxmlformats.org/officeDocument/2006/relationships/hyperlink" Target="https://m.edsoo.ru/8a14b166" TargetMode="External"/><Relationship Id="rId48" Type="http://schemas.openxmlformats.org/officeDocument/2006/relationships/hyperlink" Target="https://m.edsoo.ru/8a14929e" TargetMode="External"/><Relationship Id="rId56" Type="http://schemas.openxmlformats.org/officeDocument/2006/relationships/hyperlink" Target="https://m.edsoo.ru/8a14a45a" TargetMode="External"/><Relationship Id="rId64" Type="http://schemas.openxmlformats.org/officeDocument/2006/relationships/hyperlink" Target="https://m.edsoo.ru/8a149c3a" TargetMode="External"/><Relationship Id="rId69" Type="http://schemas.openxmlformats.org/officeDocument/2006/relationships/hyperlink" Target="https://m.edsoo.ru/8a14fe78" TargetMode="External"/><Relationship Id="rId77" Type="http://schemas.openxmlformats.org/officeDocument/2006/relationships/hyperlink" Target="https://m.edsoo.ru/8a14ede8" TargetMode="External"/><Relationship Id="rId8" Type="http://schemas.openxmlformats.org/officeDocument/2006/relationships/hyperlink" Target="https://rutube.ru/video/f3f59373d6b7a5ed5f6c675b81d47a8d/?playlist=539013" TargetMode="External"/><Relationship Id="rId51" Type="http://schemas.openxmlformats.org/officeDocument/2006/relationships/hyperlink" Target="https://m.edsoo.ru/8a14b6e8" TargetMode="External"/><Relationship Id="rId72" Type="http://schemas.openxmlformats.org/officeDocument/2006/relationships/hyperlink" Target="https://m.edsoo.ru/8a150e90" TargetMode="External"/><Relationship Id="rId80" Type="http://schemas.openxmlformats.org/officeDocument/2006/relationships/hyperlink" Target="https://m.edsoo.ru/8a14f838" TargetMode="External"/><Relationship Id="rId85" Type="http://schemas.openxmlformats.org/officeDocument/2006/relationships/hyperlink" Target="https://m.edsoo.ru/8a14f036" TargetMode="External"/><Relationship Id="rId93" Type="http://schemas.openxmlformats.org/officeDocument/2006/relationships/hyperlink" Target="https://m.edsoo.ru/8a151318" TargetMode="External"/><Relationship Id="rId98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hyperlink" Target="https://easyen.ru/load/mkhk_izo/1_klass/poehtapnoe_risovanie_duba/185-1-0-54396" TargetMode="External"/><Relationship Id="rId17" Type="http://schemas.openxmlformats.org/officeDocument/2006/relationships/hyperlink" Target="https://resh.edu.ru/subject/lesson/6263/start/160876/" TargetMode="External"/><Relationship Id="rId25" Type="http://schemas.openxmlformats.org/officeDocument/2006/relationships/hyperlink" Target="https://rutube.ru/video/a473a8497e527fcaa39ed5307d1e83c3/?playlist=539013" TargetMode="External"/><Relationship Id="rId33" Type="http://schemas.openxmlformats.org/officeDocument/2006/relationships/hyperlink" Target="https://rutube.ru/video/08333f4c4af9491ef897846410cc435c/?playlist=539013" TargetMode="External"/><Relationship Id="rId38" Type="http://schemas.openxmlformats.org/officeDocument/2006/relationships/hyperlink" Target="https://rutube.ru/video/717bc948a1eb0f63aad58736eecd4538/?playlist=539013" TargetMode="External"/><Relationship Id="rId46" Type="http://schemas.openxmlformats.org/officeDocument/2006/relationships/hyperlink" Target="https://m.edsoo.ru/8a1494d8" TargetMode="External"/><Relationship Id="rId59" Type="http://schemas.openxmlformats.org/officeDocument/2006/relationships/hyperlink" Target="https://m.edsoo.ru/8a14982a" TargetMode="External"/><Relationship Id="rId67" Type="http://schemas.openxmlformats.org/officeDocument/2006/relationships/hyperlink" Target="https://m.edsoo.ru/8a149abe" TargetMode="External"/><Relationship Id="rId20" Type="http://schemas.openxmlformats.org/officeDocument/2006/relationships/hyperlink" Target="https://rutube.ru/video/922f4748ac143ae0dd1f1c2020b8312f/?playlist=539013" TargetMode="External"/><Relationship Id="rId41" Type="http://schemas.openxmlformats.org/officeDocument/2006/relationships/hyperlink" Target="https://m.edsoo.ru/8a14a932" TargetMode="External"/><Relationship Id="rId54" Type="http://schemas.openxmlformats.org/officeDocument/2006/relationships/hyperlink" Target="https://m.edsoo.ru/8a14bd46" TargetMode="External"/><Relationship Id="rId62" Type="http://schemas.openxmlformats.org/officeDocument/2006/relationships/hyperlink" Target="https://m.edsoo.ru/8a14d0d8" TargetMode="External"/><Relationship Id="rId70" Type="http://schemas.openxmlformats.org/officeDocument/2006/relationships/hyperlink" Target="https://m.edsoo.ru/8a14d4ca" TargetMode="External"/><Relationship Id="rId75" Type="http://schemas.openxmlformats.org/officeDocument/2006/relationships/hyperlink" Target="https://m.edsoo.ru/8a14eafa" TargetMode="External"/><Relationship Id="rId83" Type="http://schemas.openxmlformats.org/officeDocument/2006/relationships/hyperlink" Target="https://m.edsoo.ru/8a14ec6c" TargetMode="External"/><Relationship Id="rId88" Type="http://schemas.openxmlformats.org/officeDocument/2006/relationships/hyperlink" Target="https://m.edsoo.ru/8a15074c" TargetMode="External"/><Relationship Id="rId91" Type="http://schemas.openxmlformats.org/officeDocument/2006/relationships/hyperlink" Target="https://m.edsoo.ru/8a150a80" TargetMode="External"/><Relationship Id="rId96" Type="http://schemas.openxmlformats.org/officeDocument/2006/relationships/hyperlink" Target="https://m.edsoo.ru/8a14e4c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tube.ru/video/ec10868b17e711083c66d6d4f122960b/?playlist=539013" TargetMode="External"/><Relationship Id="rId15" Type="http://schemas.openxmlformats.org/officeDocument/2006/relationships/hyperlink" Target="https://resh.edu.ru/subject/lesson/6263/start/160876/" TargetMode="External"/><Relationship Id="rId23" Type="http://schemas.openxmlformats.org/officeDocument/2006/relationships/hyperlink" Target="https://rutube.ru/video/58fab005bd90292330eab25c56c1aa26/?playlist=539013" TargetMode="External"/><Relationship Id="rId28" Type="http://schemas.openxmlformats.org/officeDocument/2006/relationships/hyperlink" Target="https://rutube.ru/video/b7be3f3d0c57612414b7ed3abcb9f72e/?playlist=539013" TargetMode="External"/><Relationship Id="rId36" Type="http://schemas.openxmlformats.org/officeDocument/2006/relationships/hyperlink" Target="https://rutube.ru/video/b20d53c7c45aed19dedd02531e50c6be/?playlist=539013" TargetMode="External"/><Relationship Id="rId49" Type="http://schemas.openxmlformats.org/officeDocument/2006/relationships/hyperlink" Target="https://m.edsoo.ru/8a14c35e" TargetMode="External"/><Relationship Id="rId57" Type="http://schemas.openxmlformats.org/officeDocument/2006/relationships/hyperlink" Target="https://m.edsoo.ru/8a14a7f2" TargetMode="External"/><Relationship Id="rId10" Type="http://schemas.openxmlformats.org/officeDocument/2006/relationships/hyperlink" Target="https://rutube.ru/video/740390e523d0fd36a31b8bf4e8c324a3/?playlist=539013" TargetMode="External"/><Relationship Id="rId31" Type="http://schemas.openxmlformats.org/officeDocument/2006/relationships/hyperlink" Target="https://rutube.ru/video/d0c4a0bf1311e07adda010c61bd4eaef/?playlist=539013" TargetMode="External"/><Relationship Id="rId44" Type="http://schemas.openxmlformats.org/officeDocument/2006/relationships/hyperlink" Target="https://m.edsoo.ru/8a14cd18" TargetMode="External"/><Relationship Id="rId52" Type="http://schemas.openxmlformats.org/officeDocument/2006/relationships/hyperlink" Target="https://m.edsoo.ru/8a14b8e6" TargetMode="External"/><Relationship Id="rId60" Type="http://schemas.openxmlformats.org/officeDocument/2006/relationships/hyperlink" Target="https://m.edsoo.ru/8a14a626" TargetMode="External"/><Relationship Id="rId65" Type="http://schemas.openxmlformats.org/officeDocument/2006/relationships/hyperlink" Target="https://m.edsoo.ru/8a14c890" TargetMode="External"/><Relationship Id="rId73" Type="http://schemas.openxmlformats.org/officeDocument/2006/relationships/hyperlink" Target="https://m.edsoo.ru/8a14f630" TargetMode="External"/><Relationship Id="rId78" Type="http://schemas.openxmlformats.org/officeDocument/2006/relationships/hyperlink" Target="https://m.edsoo.ru/8a14e302" TargetMode="External"/><Relationship Id="rId81" Type="http://schemas.openxmlformats.org/officeDocument/2006/relationships/hyperlink" Target="https://m.edsoo.ru/8a14db64" TargetMode="External"/><Relationship Id="rId86" Type="http://schemas.openxmlformats.org/officeDocument/2006/relationships/hyperlink" Target="https://m.edsoo.ru/8a14f270" TargetMode="External"/><Relationship Id="rId94" Type="http://schemas.openxmlformats.org/officeDocument/2006/relationships/hyperlink" Target="https://m.edsoo.ru/8a15006c" TargetMode="Externa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utube.ru/video/20656e44c176bb4c79c15259a3f473a4/?playlist=539013" TargetMode="External"/><Relationship Id="rId13" Type="http://schemas.openxmlformats.org/officeDocument/2006/relationships/hyperlink" Target="https://rutube.ru/video/a6a1cb7be708637debe1be801e76a99b/?playlist=539013" TargetMode="External"/><Relationship Id="rId18" Type="http://schemas.openxmlformats.org/officeDocument/2006/relationships/hyperlink" Target="https://easyen.ru/load/mkhk_izo/1_klass/poehtapnoe_risovanie_babochki/185-1-0-3097" TargetMode="External"/><Relationship Id="rId39" Type="http://schemas.openxmlformats.org/officeDocument/2006/relationships/hyperlink" Target="https://m.edsoo.ru/8a1496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45</Pages>
  <Words>22661</Words>
  <Characters>129170</Characters>
  <Application>Microsoft Office Word</Application>
  <DocSecurity>0</DocSecurity>
  <Lines>1076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14</cp:revision>
  <cp:lastPrinted>2024-05-06T12:03:00Z</cp:lastPrinted>
  <dcterms:created xsi:type="dcterms:W3CDTF">2023-07-04T08:18:00Z</dcterms:created>
  <dcterms:modified xsi:type="dcterms:W3CDTF">2025-08-22T14:08:00Z</dcterms:modified>
</cp:coreProperties>
</file>