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071" w:rsidRDefault="00AD2071" w:rsidP="00AD2071">
      <w:pPr>
        <w:pStyle w:val="list-dash"/>
        <w:tabs>
          <w:tab w:val="left" w:pos="142"/>
        </w:tabs>
        <w:spacing w:line="276" w:lineRule="auto"/>
        <w:ind w:left="0" w:firstLine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D2071">
        <w:rPr>
          <w:rFonts w:ascii="Times New Roman" w:hAnsi="Times New Roman" w:cs="Times New Roman"/>
          <w:b/>
          <w:color w:val="auto"/>
          <w:sz w:val="28"/>
          <w:szCs w:val="28"/>
        </w:rPr>
        <w:t xml:space="preserve">117. Федеральная рабочая программа по учебному предмету </w:t>
      </w:r>
    </w:p>
    <w:p w:rsidR="00AD2071" w:rsidRPr="00AD2071" w:rsidRDefault="00AD2071" w:rsidP="00AD2071">
      <w:pPr>
        <w:pStyle w:val="list-dash"/>
        <w:tabs>
          <w:tab w:val="left" w:pos="142"/>
        </w:tabs>
        <w:spacing w:line="276" w:lineRule="auto"/>
        <w:ind w:left="0" w:firstLine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D2071">
        <w:rPr>
          <w:rFonts w:ascii="Times New Roman" w:hAnsi="Times New Roman" w:cs="Times New Roman"/>
          <w:b/>
          <w:color w:val="auto"/>
          <w:sz w:val="28"/>
          <w:szCs w:val="28"/>
        </w:rPr>
        <w:t>«Химия» (базовый уровень).</w:t>
      </w:r>
    </w:p>
    <w:p w:rsidR="00AD2071" w:rsidRDefault="00AD2071" w:rsidP="00AD207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D2071" w:rsidRPr="00AD2071" w:rsidRDefault="00AD2071" w:rsidP="00AD207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117.1. Федеральная рабочая программа по учебному предмету «Химия» (базовый уровень) (предметная область «</w:t>
      </w:r>
      <w:proofErr w:type="gramStart"/>
      <w:r w:rsidRPr="00AD2071">
        <w:rPr>
          <w:rFonts w:ascii="Times New Roman" w:hAnsi="Times New Roman"/>
          <w:sz w:val="24"/>
          <w:szCs w:val="24"/>
        </w:rPr>
        <w:t>Естественно-научные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предметы») (далее соответственно – программа по химии, химия) включает пояснительную записку, содержание обучения, планируемые результаты освоения программы по химии.</w:t>
      </w:r>
    </w:p>
    <w:p w:rsidR="00AD2071" w:rsidRPr="00AD2071" w:rsidRDefault="00AD2071" w:rsidP="00AD2071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SchoolBookSanPin" w:hAnsi="Times New Roman"/>
          <w:sz w:val="24"/>
          <w:szCs w:val="24"/>
        </w:rPr>
        <w:t xml:space="preserve">117.2. Пояснительная записка отражает общие цели и задачи изучения химии, характеристику психологических предпосылок к её изучению </w:t>
      </w:r>
      <w:proofErr w:type="gramStart"/>
      <w:r w:rsidRPr="00AD2071">
        <w:rPr>
          <w:rFonts w:ascii="Times New Roman" w:eastAsia="SchoolBookSanPin" w:hAnsi="Times New Roman"/>
          <w:sz w:val="24"/>
          <w:szCs w:val="24"/>
        </w:rPr>
        <w:t>обучающимися</w:t>
      </w:r>
      <w:proofErr w:type="gramEnd"/>
      <w:r w:rsidRPr="00AD2071">
        <w:rPr>
          <w:rFonts w:ascii="Times New Roman" w:eastAsia="SchoolBookSanPin" w:hAnsi="Times New Roman"/>
          <w:sz w:val="24"/>
          <w:szCs w:val="24"/>
        </w:rPr>
        <w:t>,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AD2071" w:rsidRPr="00AD2071" w:rsidRDefault="00AD2071" w:rsidP="00AD2071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SchoolBookSanPin" w:hAnsi="Times New Roman"/>
          <w:sz w:val="24"/>
          <w:szCs w:val="24"/>
        </w:rPr>
        <w:t xml:space="preserve">117.3. 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 </w:t>
      </w:r>
    </w:p>
    <w:p w:rsidR="00AD2071" w:rsidRPr="00AD2071" w:rsidRDefault="00AD2071" w:rsidP="00AD2071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SchoolBookSanPin" w:hAnsi="Times New Roman"/>
          <w:sz w:val="24"/>
          <w:szCs w:val="24"/>
        </w:rPr>
        <w:t xml:space="preserve">117.4. Планируемые результаты освоения программы по химии включают личностные, </w:t>
      </w:r>
      <w:proofErr w:type="spellStart"/>
      <w:r w:rsidRPr="00AD2071">
        <w:rPr>
          <w:rFonts w:ascii="Times New Roman" w:eastAsia="SchoolBookSanPin" w:hAnsi="Times New Roman"/>
          <w:sz w:val="24"/>
          <w:szCs w:val="24"/>
        </w:rPr>
        <w:t>метапредметные</w:t>
      </w:r>
      <w:proofErr w:type="spellEnd"/>
      <w:r w:rsidRPr="00AD2071">
        <w:rPr>
          <w:rFonts w:ascii="Times New Roman" w:eastAsia="SchoolBookSanPin" w:hAnsi="Times New Roman"/>
          <w:sz w:val="24"/>
          <w:szCs w:val="24"/>
        </w:rPr>
        <w:t xml:space="preserve">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:rsidR="00AD2071" w:rsidRPr="00AD2071" w:rsidRDefault="00AD2071" w:rsidP="00AD2071">
      <w:pPr>
        <w:spacing w:after="0"/>
        <w:ind w:firstLine="709"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117.5. Пояснительная записка.</w:t>
      </w:r>
    </w:p>
    <w:p w:rsidR="00AD2071" w:rsidRPr="00AD2071" w:rsidRDefault="00AD2071" w:rsidP="00AD207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117.5.1. </w:t>
      </w:r>
      <w:r w:rsidRPr="00AD2071">
        <w:rPr>
          <w:rFonts w:ascii="Times New Roman" w:eastAsia="SchoolBookSanPin" w:hAnsi="Times New Roman"/>
          <w:sz w:val="24"/>
          <w:szCs w:val="24"/>
        </w:rPr>
        <w:t>Программа по химии на уровне среднего общего образования разработана</w:t>
      </w:r>
      <w:r w:rsidRPr="00AD2071">
        <w:rPr>
          <w:rFonts w:ascii="Times New Roman" w:hAnsi="Times New Roman"/>
          <w:sz w:val="24"/>
          <w:szCs w:val="24"/>
        </w:rPr>
        <w:t xml:space="preserve"> на основе требований к результатам освоения основной образовательной программы среднего общего образования, представленных в ФГОС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федеральной рабочей программы воспитания.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117.5.2. </w:t>
      </w:r>
      <w:r w:rsidRPr="00AD2071">
        <w:rPr>
          <w:rFonts w:ascii="Times New Roman" w:hAnsi="Times New Roman"/>
          <w:sz w:val="24"/>
          <w:szCs w:val="24"/>
        </w:rPr>
        <w:t xml:space="preserve">Основу подходов к разработке программы по химии, к определению общей стратегии обучения, воспитания и </w:t>
      </w:r>
      <w:proofErr w:type="gramStart"/>
      <w:r w:rsidRPr="00AD2071">
        <w:rPr>
          <w:rFonts w:ascii="Times New Roman" w:hAnsi="Times New Roman"/>
          <w:sz w:val="24"/>
          <w:szCs w:val="24"/>
        </w:rPr>
        <w:t>развития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взаимообусловленности целей, содержания, результатов обучения и требований к уровню подготовки выпускников.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117.5.3. </w:t>
      </w:r>
      <w:r w:rsidRPr="00AD2071">
        <w:rPr>
          <w:rFonts w:ascii="Times New Roman" w:hAnsi="Times New Roman"/>
          <w:sz w:val="24"/>
          <w:szCs w:val="24"/>
        </w:rPr>
        <w:t xml:space="preserve">В соответствии с данными положениями программа по химии (базовый уровень) на уровне среднего общего образования: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устанавливает обязательное (</w:t>
      </w:r>
      <w:proofErr w:type="gramStart"/>
      <w:r w:rsidRPr="00AD2071">
        <w:rPr>
          <w:rFonts w:ascii="Times New Roman" w:hAnsi="Times New Roman"/>
          <w:sz w:val="24"/>
          <w:szCs w:val="24"/>
        </w:rPr>
        <w:t xml:space="preserve">инвариантное) 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предметное содержание, определяет количественные и качественные его характеристики на каждом этапе изучения предмета, предусматривает принципы структурирования содержания и распределения его по классам, основным разделам и темам курса;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даёт примерное распределение учебных часов по тематическим разделам, рекомендует примерную последовательность изучения отдельных тем курса с учётом </w:t>
      </w:r>
      <w:proofErr w:type="spellStart"/>
      <w:r w:rsidRPr="00AD2071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D2071">
        <w:rPr>
          <w:rFonts w:ascii="Times New Roman" w:hAnsi="Times New Roman"/>
          <w:sz w:val="24"/>
          <w:szCs w:val="24"/>
        </w:rPr>
        <w:t>внутрипредметных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связей, логики учебного процесса, возрастных особенностей обучающихся 10–11 классов;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даёт методическую интерпретацию целей изучения предмета на уровне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</w:t>
      </w:r>
      <w:proofErr w:type="spellStart"/>
      <w:r w:rsidRPr="00AD2071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, предметных), основных видов учебно-познавательной деятельности обучающегося по освоению содержания предмета. </w:t>
      </w:r>
      <w:proofErr w:type="gramStart"/>
      <w:r w:rsidRPr="00AD2071">
        <w:rPr>
          <w:rFonts w:ascii="Times New Roman" w:hAnsi="Times New Roman"/>
          <w:sz w:val="24"/>
          <w:szCs w:val="24"/>
        </w:rPr>
        <w:t>По всем названным позициям в программе по химии соблюдена преемственность с федеральной рабочей программой основного общего образования по химии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(для 8–9 классов образовательных организаций, базовый уровень).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117.5.4. </w:t>
      </w:r>
      <w:r w:rsidRPr="00AD2071">
        <w:rPr>
          <w:rFonts w:ascii="Times New Roman" w:hAnsi="Times New Roman"/>
          <w:sz w:val="24"/>
          <w:szCs w:val="24"/>
        </w:rPr>
        <w:t xml:space="preserve">Программа по химии является ориентиром для составления рабочих </w:t>
      </w:r>
      <w:r w:rsidRPr="00AD2071">
        <w:rPr>
          <w:rFonts w:ascii="Times New Roman" w:hAnsi="Times New Roman"/>
          <w:sz w:val="24"/>
          <w:szCs w:val="24"/>
        </w:rPr>
        <w:lastRenderedPageBreak/>
        <w:t>программ, авторы которых могут предложить свой подход к структурированию и последовательности изучения учебного материала, а также своё видение относительно возможности выбора вариативной составляющей содержания предмета дополнительно к обязательной (инвариантной) части его содержания.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117.5.5. </w:t>
      </w:r>
      <w:r w:rsidRPr="00AD2071">
        <w:rPr>
          <w:rFonts w:ascii="Times New Roman" w:hAnsi="Times New Roman"/>
          <w:sz w:val="24"/>
          <w:szCs w:val="24"/>
        </w:rPr>
        <w:t xml:space="preserve">Химическое образование, получаемое выпускниками общеобразовательной организации, является неотъемлемой частью их образованности и служит завершающим этапом реализации на соответствующем базовом уровне ключевых ценностей, присущих целостной системе химического образования. Ключевые ценности касаются познания законов природы, формирования мировоззрения и общей культуры человека, а также экологически обоснованного отношения к своему здоровью и природной среде. </w:t>
      </w:r>
      <w:proofErr w:type="gramStart"/>
      <w:r w:rsidRPr="00AD2071">
        <w:rPr>
          <w:rFonts w:ascii="Times New Roman" w:hAnsi="Times New Roman"/>
          <w:sz w:val="24"/>
          <w:szCs w:val="24"/>
        </w:rPr>
        <w:t xml:space="preserve">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При формировании содержания предмета «Химия» учтены следующие положения о специфике и значении науки химии.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Химия как элемент системы естественных наук играет особую роль в создании новой базы материальной культуры,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Современная химия как наука созидательная, наука высоких технологий направлена на решение глобальных проблем устойчивого развития человечества – сырьевой, энергетической, пищевой, экологической безопасности и охраны здоровья. Тесно взаимодействуя с другими естественными науками, химия стала неотъемлемой частью мировой культуры, необходимым условием успешного труда и жизни каждого члена общества.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117.5.6. </w:t>
      </w:r>
      <w:proofErr w:type="gramStart"/>
      <w:r w:rsidRPr="00AD2071">
        <w:rPr>
          <w:rFonts w:ascii="Times New Roman" w:hAnsi="Times New Roman"/>
          <w:sz w:val="24"/>
          <w:szCs w:val="24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117.5.7. </w:t>
      </w:r>
      <w:r w:rsidRPr="00AD2071">
        <w:rPr>
          <w:rFonts w:ascii="Times New Roman" w:hAnsi="Times New Roman"/>
          <w:sz w:val="24"/>
          <w:szCs w:val="24"/>
        </w:rPr>
        <w:t xml:space="preserve">Составляющими предмета «Химия» являются базовые курсы – «Органическая химия» и «Общая и неорганическая химия», основным компонентом </w:t>
      </w:r>
      <w:proofErr w:type="gramStart"/>
      <w:r w:rsidRPr="00AD2071">
        <w:rPr>
          <w:rFonts w:ascii="Times New Roman" w:hAnsi="Times New Roman"/>
          <w:sz w:val="24"/>
          <w:szCs w:val="24"/>
        </w:rPr>
        <w:t>содержания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117.5.8. </w:t>
      </w:r>
      <w:r w:rsidRPr="00AD2071">
        <w:rPr>
          <w:rFonts w:ascii="Times New Roman" w:hAnsi="Times New Roman"/>
          <w:sz w:val="24"/>
          <w:szCs w:val="24"/>
        </w:rPr>
        <w:t xml:space="preserve">Структура содержания курсов – «Органическая химия» и «Общая и неорганическая химия»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В курсе органической химии вещества рассматриваются на уровне классической теории строения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органической химии получают развитие сформированные на уровне основного общего образования первоначальные </w:t>
      </w:r>
      <w:r w:rsidRPr="00AD2071">
        <w:rPr>
          <w:rFonts w:ascii="Times New Roman" w:hAnsi="Times New Roman"/>
          <w:sz w:val="24"/>
          <w:szCs w:val="24"/>
        </w:rPr>
        <w:lastRenderedPageBreak/>
        <w:t>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117.5.9. </w:t>
      </w:r>
      <w:r w:rsidRPr="00AD2071">
        <w:rPr>
          <w:rFonts w:ascii="Times New Roman" w:hAnsi="Times New Roman"/>
          <w:sz w:val="24"/>
          <w:szCs w:val="24"/>
        </w:rPr>
        <w:t xml:space="preserve">В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AD2071">
        <w:rPr>
          <w:rFonts w:ascii="Times New Roman" w:hAnsi="Times New Roman"/>
          <w:sz w:val="24"/>
          <w:szCs w:val="24"/>
        </w:rPr>
        <w:t>фактологические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сведения о веществах и химической реакции. Так, в частности, в курсе «Общая и неорганическая химия»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предоставляется возможность осознать значение периодического закона с общетеоретических и методологических позиций, глубже понять историческое изменение функций этого закона – от обобщающей до объясняющей и прогнозирующей.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117.5.10. </w:t>
      </w:r>
      <w:r w:rsidRPr="00AD2071">
        <w:rPr>
          <w:rFonts w:ascii="Times New Roman" w:hAnsi="Times New Roman"/>
          <w:sz w:val="24"/>
          <w:szCs w:val="24"/>
        </w:rPr>
        <w:t xml:space="preserve">Единая система знаний о важнейших веществах,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</w:t>
      </w:r>
      <w:proofErr w:type="gramStart"/>
      <w:r w:rsidRPr="00AD2071">
        <w:rPr>
          <w:rFonts w:ascii="Times New Roman" w:hAnsi="Times New Roman"/>
          <w:sz w:val="24"/>
          <w:szCs w:val="24"/>
        </w:rPr>
        <w:t>Эти знания способствуют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D2071">
        <w:rPr>
          <w:rFonts w:ascii="Times New Roman" w:hAnsi="Times New Roman"/>
          <w:sz w:val="24"/>
          <w:szCs w:val="24"/>
        </w:rPr>
        <w:t>Содержание учебного предмета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</w:t>
      </w:r>
      <w:proofErr w:type="gramEnd"/>
      <w:r w:rsidRPr="00AD2071">
        <w:rPr>
          <w:rFonts w:ascii="Times New Roman" w:hAnsi="Times New Roman"/>
          <w:sz w:val="24"/>
          <w:szCs w:val="24"/>
        </w:rPr>
        <w:t>, сырья, создания новых технологий и материалов.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117.5.11. </w:t>
      </w:r>
      <w:r w:rsidRPr="00AD2071">
        <w:rPr>
          <w:rFonts w:ascii="Times New Roman" w:hAnsi="Times New Roman"/>
          <w:sz w:val="24"/>
          <w:szCs w:val="24"/>
        </w:rPr>
        <w:t xml:space="preserve">В плане решения задач воспитания, развития и </w:t>
      </w:r>
      <w:proofErr w:type="gramStart"/>
      <w:r w:rsidRPr="00AD2071">
        <w:rPr>
          <w:rFonts w:ascii="Times New Roman" w:hAnsi="Times New Roman"/>
          <w:sz w:val="24"/>
          <w:szCs w:val="24"/>
        </w:rPr>
        <w:t>социализации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действий, имеющих базовое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117.5.12. </w:t>
      </w:r>
      <w:r w:rsidRPr="00AD2071">
        <w:rPr>
          <w:rFonts w:ascii="Times New Roman" w:hAnsi="Times New Roman"/>
          <w:sz w:val="24"/>
          <w:szCs w:val="24"/>
        </w:rPr>
        <w:t xml:space="preserve">В практике преподавания </w:t>
      </w:r>
      <w:proofErr w:type="gramStart"/>
      <w:r w:rsidRPr="00AD2071">
        <w:rPr>
          <w:rFonts w:ascii="Times New Roman" w:hAnsi="Times New Roman"/>
          <w:sz w:val="24"/>
          <w:szCs w:val="24"/>
        </w:rPr>
        <w:t>химии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как на уровне основного общего образования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117.5.13. </w:t>
      </w:r>
      <w:r w:rsidRPr="00AD2071">
        <w:rPr>
          <w:rFonts w:ascii="Times New Roman" w:hAnsi="Times New Roman"/>
          <w:sz w:val="24"/>
          <w:szCs w:val="24"/>
        </w:rPr>
        <w:t>Главными целями изучения предмета «Химия» на уровне среднего общего образования на базовом уровне являются: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формирование системы химических знаний как важнейшей составляющей </w:t>
      </w:r>
      <w:proofErr w:type="gramStart"/>
      <w:r w:rsidRPr="00AD2071">
        <w:rPr>
          <w:rFonts w:ascii="Times New Roman" w:hAnsi="Times New Roman"/>
          <w:sz w:val="24"/>
          <w:szCs w:val="24"/>
        </w:rPr>
        <w:t>естественно-научной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lastRenderedPageBreak/>
        <w:t>развитие умений и способов деятельности, связанных с наблюдением и объяснением химического эксперимента, соблюдением правил безопасного обращения с веществами.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117.5.14. </w:t>
      </w:r>
      <w:r w:rsidRPr="00AD2071">
        <w:rPr>
          <w:rFonts w:ascii="Times New Roman" w:hAnsi="Times New Roman"/>
          <w:sz w:val="24"/>
          <w:szCs w:val="24"/>
        </w:rPr>
        <w:t xml:space="preserve">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</w:t>
      </w:r>
      <w:proofErr w:type="spellStart"/>
      <w:r w:rsidRPr="00AD2071">
        <w:rPr>
          <w:rFonts w:ascii="Times New Roman" w:hAnsi="Times New Roman"/>
          <w:sz w:val="24"/>
          <w:szCs w:val="24"/>
        </w:rPr>
        <w:t>оющеобразовательной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организации, владеющего не набором знаний, а функциональной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117.5.15. </w:t>
      </w:r>
      <w:r w:rsidRPr="00AD2071">
        <w:rPr>
          <w:rFonts w:ascii="Times New Roman" w:hAnsi="Times New Roman"/>
          <w:sz w:val="24"/>
          <w:szCs w:val="24"/>
        </w:rPr>
        <w:t xml:space="preserve">В этой связи при изучении предмета «Химия» доминирующее значение приобретают такие </w:t>
      </w:r>
      <w:r w:rsidRPr="00AD2071">
        <w:rPr>
          <w:rFonts w:ascii="Times New Roman" w:hAnsi="Times New Roman"/>
          <w:b/>
          <w:sz w:val="24"/>
          <w:szCs w:val="24"/>
        </w:rPr>
        <w:t>цели и задачи</w:t>
      </w:r>
      <w:r w:rsidRPr="00AD2071">
        <w:rPr>
          <w:rFonts w:ascii="Times New Roman" w:hAnsi="Times New Roman"/>
          <w:sz w:val="24"/>
          <w:szCs w:val="24"/>
        </w:rPr>
        <w:t>, как: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адаптация обучающихся к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развитие познавательных интересов, интеллектуальных и творческих способностей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формирование и развитие у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воспитание у обучающихся убеждённости в гуманистической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117.5.16. </w:t>
      </w:r>
      <w:r w:rsidRPr="00AD2071">
        <w:rPr>
          <w:rFonts w:ascii="Times New Roman" w:hAnsi="Times New Roman"/>
          <w:sz w:val="24"/>
          <w:szCs w:val="24"/>
        </w:rPr>
        <w:t xml:space="preserve">Цели и задачи изучения предмета «Химия» получили подробную методическую интерпретацию в разделе «Планируемые результаты освоения программы по химии», таким </w:t>
      </w:r>
      <w:proofErr w:type="gramStart"/>
      <w:r w:rsidRPr="00AD2071">
        <w:rPr>
          <w:rFonts w:ascii="Times New Roman" w:hAnsi="Times New Roman"/>
          <w:sz w:val="24"/>
          <w:szCs w:val="24"/>
        </w:rPr>
        <w:t>образом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обеспечено чёткое представление о том, какие знания и умения имеют прямое отношение к реализации конкретной цели.</w:t>
      </w:r>
    </w:p>
    <w:p w:rsid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sz w:val="24"/>
          <w:szCs w:val="24"/>
        </w:rPr>
      </w:pPr>
    </w:p>
    <w:p w:rsid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SchoolBookSanPin" w:hAnsi="Times New Roman"/>
          <w:position w:val="1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117.5.17. В учебном плане среднего общего образования предмет «Химия» базового уровня входит в состав предметной области «</w:t>
      </w:r>
      <w:proofErr w:type="gramStart"/>
      <w:r w:rsidRPr="00AD2071">
        <w:rPr>
          <w:rFonts w:ascii="Times New Roman" w:eastAsia="OfficinaSansBoldITC" w:hAnsi="Times New Roman"/>
          <w:sz w:val="24"/>
          <w:szCs w:val="24"/>
        </w:rPr>
        <w:t>Естественно-научные</w:t>
      </w:r>
      <w:proofErr w:type="gramEnd"/>
      <w:r w:rsidRPr="00AD2071">
        <w:rPr>
          <w:rFonts w:ascii="Times New Roman" w:eastAsia="OfficinaSansBoldITC" w:hAnsi="Times New Roman"/>
          <w:sz w:val="24"/>
          <w:szCs w:val="24"/>
        </w:rPr>
        <w:t xml:space="preserve"> предметы».</w:t>
      </w:r>
      <w:r>
        <w:rPr>
          <w:rFonts w:ascii="Times New Roman" w:eastAsia="OfficinaSansBoldITC" w:hAnsi="Times New Roman"/>
          <w:sz w:val="24"/>
          <w:szCs w:val="24"/>
        </w:rPr>
        <w:t xml:space="preserve"> </w:t>
      </w:r>
      <w:r w:rsidRPr="00AD2071">
        <w:rPr>
          <w:rFonts w:ascii="Times New Roman" w:eastAsia="SchoolBookSanPin" w:hAnsi="Times New Roman"/>
          <w:sz w:val="24"/>
          <w:szCs w:val="24"/>
        </w:rPr>
        <w:t xml:space="preserve">Общее число часов, рекомендованных для изучения химии – </w:t>
      </w:r>
      <w:r w:rsidRPr="00AD2071">
        <w:rPr>
          <w:rFonts w:ascii="Times New Roman" w:eastAsia="SchoolBookSanPin" w:hAnsi="Times New Roman"/>
          <w:position w:val="1"/>
          <w:sz w:val="24"/>
          <w:szCs w:val="24"/>
        </w:rPr>
        <w:t xml:space="preserve">68 часов: </w:t>
      </w:r>
    </w:p>
    <w:p w:rsid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SchoolBookSanPin" w:hAnsi="Times New Roman"/>
          <w:position w:val="1"/>
          <w:sz w:val="24"/>
          <w:szCs w:val="24"/>
        </w:rPr>
      </w:pPr>
      <w:r w:rsidRPr="00AD2071">
        <w:rPr>
          <w:rFonts w:ascii="Times New Roman" w:eastAsia="SchoolBookSanPin" w:hAnsi="Times New Roman"/>
          <w:position w:val="1"/>
          <w:sz w:val="24"/>
          <w:szCs w:val="24"/>
        </w:rPr>
        <w:t xml:space="preserve">в 10 классе – 34 часа (1 час в неделю),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sz w:val="24"/>
          <w:szCs w:val="24"/>
        </w:rPr>
      </w:pPr>
      <w:r w:rsidRPr="00AD2071">
        <w:rPr>
          <w:rFonts w:ascii="Times New Roman" w:eastAsia="SchoolBookSanPin" w:hAnsi="Times New Roman"/>
          <w:position w:val="1"/>
          <w:sz w:val="24"/>
          <w:szCs w:val="24"/>
        </w:rPr>
        <w:t>в 11 классе – 34 часа (1 час в неделю).</w:t>
      </w:r>
    </w:p>
    <w:p w:rsid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sz w:val="24"/>
          <w:szCs w:val="24"/>
        </w:rPr>
      </w:pPr>
      <w:bookmarkStart w:id="0" w:name="_Toc118729919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117.6. Содержание обучения в 10 классе.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117.6.1. Органическая химия.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117.6.1.1. </w:t>
      </w:r>
      <w:r w:rsidRPr="00AD2071">
        <w:rPr>
          <w:rFonts w:ascii="Times New Roman" w:hAnsi="Times New Roman"/>
          <w:sz w:val="24"/>
          <w:szCs w:val="24"/>
        </w:rPr>
        <w:t>Теоретические основы органической химии.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lastRenderedPageBreak/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 Бутлерова, её основные положения. Структурные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демонстрационных опытов по превращению органических веще</w:t>
      </w:r>
      <w:proofErr w:type="gramStart"/>
      <w:r w:rsidRPr="00AD2071">
        <w:rPr>
          <w:rFonts w:ascii="Times New Roman" w:hAnsi="Times New Roman"/>
          <w:sz w:val="24"/>
          <w:szCs w:val="24"/>
        </w:rPr>
        <w:t>ств пр</w:t>
      </w:r>
      <w:proofErr w:type="gramEnd"/>
      <w:r w:rsidRPr="00AD2071">
        <w:rPr>
          <w:rFonts w:ascii="Times New Roman" w:hAnsi="Times New Roman"/>
          <w:sz w:val="24"/>
          <w:szCs w:val="24"/>
        </w:rPr>
        <w:t>и нагревании (плавление, обугливание и горение).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117.6.1.2. </w:t>
      </w:r>
      <w:r w:rsidRPr="00AD2071">
        <w:rPr>
          <w:rFonts w:ascii="Times New Roman" w:hAnsi="Times New Roman"/>
          <w:b/>
          <w:sz w:val="24"/>
          <w:szCs w:val="24"/>
        </w:rPr>
        <w:t>Углеводороды.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Алканы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: состав и строение, гомологический ряд. Метан и этан – простейшие представители </w:t>
      </w:r>
      <w:proofErr w:type="spellStart"/>
      <w:r w:rsidRPr="00AD2071">
        <w:rPr>
          <w:rFonts w:ascii="Times New Roman" w:hAnsi="Times New Roman"/>
          <w:sz w:val="24"/>
          <w:szCs w:val="24"/>
        </w:rPr>
        <w:t>алканов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: физические и химические свойства (реакции замещения и горения), нахождение в природе, получение и применение.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Алкены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: состав и строение, гомологический ряд. Этилен и пропилен – простейшие представители </w:t>
      </w:r>
      <w:proofErr w:type="spellStart"/>
      <w:r w:rsidRPr="00AD2071">
        <w:rPr>
          <w:rFonts w:ascii="Times New Roman" w:hAnsi="Times New Roman"/>
          <w:sz w:val="24"/>
          <w:szCs w:val="24"/>
        </w:rPr>
        <w:t>алкенов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: физические и химические свойства (реакции гидрирования, галогенирования, гидратации, окисления и полимеризации), получение и применение.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Алкадиены</w:t>
      </w:r>
      <w:proofErr w:type="spellEnd"/>
      <w:r w:rsidRPr="00AD2071">
        <w:rPr>
          <w:rFonts w:ascii="Times New Roman" w:hAnsi="Times New Roman"/>
          <w:sz w:val="24"/>
          <w:szCs w:val="24"/>
        </w:rP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Алкины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: состав и особенности строения, гомологический ряд. </w:t>
      </w:r>
      <w:proofErr w:type="gramStart"/>
      <w:r w:rsidRPr="00AD2071">
        <w:rPr>
          <w:rFonts w:ascii="Times New Roman" w:hAnsi="Times New Roman"/>
          <w:sz w:val="24"/>
          <w:szCs w:val="24"/>
        </w:rPr>
        <w:t xml:space="preserve">Ацетилен – простейший представитель </w:t>
      </w:r>
      <w:proofErr w:type="spellStart"/>
      <w:r w:rsidRPr="00AD2071">
        <w:rPr>
          <w:rFonts w:ascii="Times New Roman" w:hAnsi="Times New Roman"/>
          <w:sz w:val="24"/>
          <w:szCs w:val="24"/>
        </w:rPr>
        <w:t>алкинов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: состав, строение, физические и химические свойства (реакции гидрирования, галогенирования, гидратации, горения), получение и применение. 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Арены. Бензол: состав, строение, физические и химические свойства (реакции галогенирования и нитрования), получение и применение. Токсичность </w:t>
      </w:r>
      <w:proofErr w:type="spellStart"/>
      <w:r w:rsidRPr="00AD2071">
        <w:rPr>
          <w:rFonts w:ascii="Times New Roman" w:hAnsi="Times New Roman"/>
          <w:sz w:val="24"/>
          <w:szCs w:val="24"/>
        </w:rPr>
        <w:t>аренов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. Генетическая связь между углеводородами, принадлежащими к различным классам.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Каменный уголь и продукты его переработки.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углеводородов и галогенопроизводных, проведение практической работы: получение этилена и изучение его свойств.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Расчётные задачи.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AD2071">
        <w:rPr>
          <w:rFonts w:ascii="Times New Roman" w:hAnsi="Times New Roman"/>
          <w:sz w:val="24"/>
          <w:szCs w:val="24"/>
        </w:rPr>
        <w:t>известным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массе, объёму, количеству одного из исходных веществ или продуктов реакции).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117.6.1.3. </w:t>
      </w:r>
      <w:r w:rsidRPr="00AD2071">
        <w:rPr>
          <w:rFonts w:ascii="Times New Roman" w:hAnsi="Times New Roman"/>
          <w:b/>
          <w:sz w:val="24"/>
          <w:szCs w:val="24"/>
        </w:rPr>
        <w:t>Кислородсодержащие органические соединения.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AD2071">
        <w:rPr>
          <w:rFonts w:ascii="Times New Roman" w:hAnsi="Times New Roman"/>
          <w:sz w:val="24"/>
          <w:szCs w:val="24"/>
        </w:rPr>
        <w:t>галогеноводородами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, горение), применение. Водородные связи между молекулами спиртов. Действие метанола и этанола на организм человека.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Действие на организм человека. Применение глицерина и этиленгликоля.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lastRenderedPageBreak/>
        <w:t xml:space="preserve">Альдегиды.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Сложные эфиры как производные карбоновых кислот. Гидролиз сложных эфиров. Жиры. Гидролиз жиров. Применение жиров. Биологическая роль жиров.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Углеводы: состав, классификация углеводов (мон</w:t>
      </w:r>
      <w:proofErr w:type="gramStart"/>
      <w:r w:rsidRPr="00AD2071">
        <w:rPr>
          <w:rFonts w:ascii="Times New Roman" w:hAnsi="Times New Roman"/>
          <w:sz w:val="24"/>
          <w:szCs w:val="24"/>
        </w:rPr>
        <w:t>о-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2071">
        <w:rPr>
          <w:rFonts w:ascii="Times New Roman" w:hAnsi="Times New Roman"/>
          <w:sz w:val="24"/>
          <w:szCs w:val="24"/>
        </w:rPr>
        <w:t>ди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- и полисахариды). Глюкоза – простейший моносахарид: особенности строения молекулы, физические и химические свойства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</w:t>
      </w:r>
      <w:proofErr w:type="spellStart"/>
      <w:r w:rsidRPr="00AD2071">
        <w:rPr>
          <w:rFonts w:ascii="Times New Roman" w:hAnsi="Times New Roman"/>
          <w:sz w:val="24"/>
          <w:szCs w:val="24"/>
        </w:rPr>
        <w:t>иодом</w:t>
      </w:r>
      <w:proofErr w:type="spellEnd"/>
      <w:r w:rsidRPr="00AD2071">
        <w:rPr>
          <w:rFonts w:ascii="Times New Roman" w:hAnsi="Times New Roman"/>
          <w:sz w:val="24"/>
          <w:szCs w:val="24"/>
        </w:rPr>
        <w:t>).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 xml:space="preserve">Экспериментальные методы изучения веществ и их превращений: проведение, наблюдение и описание демонстрационных опытов: горение спиртов, качественные реакции одноатомных спиртов (окисление этанола оксидом меди(II)), многоатомных спиртов (взаимодействие глицерина с гидроксидом меди(II)), альдегидов (окисление аммиачным раствором оксида серебра(I) и гидроксидом меди(II), взаимодействие крахмала с </w:t>
      </w:r>
      <w:proofErr w:type="spellStart"/>
      <w:r w:rsidRPr="00AD2071">
        <w:rPr>
          <w:rFonts w:ascii="Times New Roman" w:hAnsi="Times New Roman"/>
          <w:sz w:val="24"/>
          <w:szCs w:val="24"/>
        </w:rPr>
        <w:t>иодом</w:t>
      </w:r>
      <w:proofErr w:type="spellEnd"/>
      <w:r w:rsidRPr="00AD2071">
        <w:rPr>
          <w:rFonts w:ascii="Times New Roman" w:hAnsi="Times New Roman"/>
          <w:sz w:val="24"/>
          <w:szCs w:val="24"/>
        </w:rPr>
        <w:t>), проведение практической работы: свойства раствора уксусной кислоты.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Расчётные задачи.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AD2071">
        <w:rPr>
          <w:rFonts w:ascii="Times New Roman" w:hAnsi="Times New Roman"/>
          <w:sz w:val="24"/>
          <w:szCs w:val="24"/>
        </w:rPr>
        <w:t>известным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массе, объёму, количеству одного из исходных веществ или продуктов реакции).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117.6.1.4. </w:t>
      </w:r>
      <w:r w:rsidRPr="00AD2071">
        <w:rPr>
          <w:rFonts w:ascii="Times New Roman" w:hAnsi="Times New Roman"/>
          <w:b/>
          <w:sz w:val="24"/>
          <w:szCs w:val="24"/>
        </w:rPr>
        <w:t>Азотсодержащие органические соединения.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Экспериментальные методы изучения веществ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117.6.1.5. </w:t>
      </w:r>
      <w:r w:rsidRPr="00AD2071">
        <w:rPr>
          <w:rFonts w:ascii="Times New Roman" w:hAnsi="Times New Roman"/>
          <w:b/>
          <w:sz w:val="24"/>
          <w:szCs w:val="24"/>
        </w:rPr>
        <w:t>Высокомолекулярные соединения.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117.6.1.6. </w:t>
      </w:r>
      <w:proofErr w:type="spellStart"/>
      <w:r w:rsidRPr="00AD2071">
        <w:rPr>
          <w:rFonts w:ascii="Times New Roman" w:hAnsi="Times New Roman"/>
          <w:b/>
          <w:sz w:val="24"/>
          <w:szCs w:val="24"/>
        </w:rPr>
        <w:t>Межпредметные</w:t>
      </w:r>
      <w:proofErr w:type="spellEnd"/>
      <w:r w:rsidRPr="00AD2071">
        <w:rPr>
          <w:rFonts w:ascii="Times New Roman" w:hAnsi="Times New Roman"/>
          <w:b/>
          <w:sz w:val="24"/>
          <w:szCs w:val="24"/>
        </w:rPr>
        <w:t xml:space="preserve"> связи.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Реализация </w:t>
      </w:r>
      <w:proofErr w:type="spellStart"/>
      <w:r w:rsidRPr="00AD2071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связей при изучении органической химии в 10 классе осуществляется через использование как общих </w:t>
      </w:r>
      <w:proofErr w:type="gramStart"/>
      <w:r w:rsidRPr="00AD2071">
        <w:rPr>
          <w:rFonts w:ascii="Times New Roman" w:hAnsi="Times New Roman"/>
          <w:sz w:val="24"/>
          <w:szCs w:val="24"/>
        </w:rPr>
        <w:t>естественно-научных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 xml:space="preserve"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</w:t>
      </w:r>
      <w:r w:rsidRPr="00AD2071">
        <w:rPr>
          <w:rFonts w:ascii="Times New Roman" w:hAnsi="Times New Roman"/>
          <w:sz w:val="24"/>
          <w:szCs w:val="24"/>
        </w:rPr>
        <w:lastRenderedPageBreak/>
        <w:t>моделирование.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Физика: материя, энергия, масса, атом, электрон, молекула, энергетический уровень, вещество, тело, объём, агрегатное состояние вещества, физические величины и единицы их измерения.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География: минералы, горные породы, полезные ископаемые, топливо, ресурсы.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b/>
          <w:sz w:val="24"/>
          <w:szCs w:val="24"/>
        </w:rPr>
      </w:pPr>
      <w:bookmarkStart w:id="1" w:name="_Toc118729925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117.7. Содержание обучения в 11 классе.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117.7.1. </w:t>
      </w:r>
      <w:r w:rsidRPr="00AD2071">
        <w:rPr>
          <w:rFonts w:ascii="Times New Roman" w:hAnsi="Times New Roman"/>
          <w:b/>
          <w:sz w:val="24"/>
          <w:szCs w:val="24"/>
        </w:rPr>
        <w:t>Общая и неорганическая химия</w:t>
      </w:r>
      <w:bookmarkEnd w:id="1"/>
      <w:r w:rsidRPr="00AD2071">
        <w:rPr>
          <w:rFonts w:ascii="Times New Roman" w:hAnsi="Times New Roman"/>
          <w:b/>
          <w:sz w:val="24"/>
          <w:szCs w:val="24"/>
        </w:rPr>
        <w:t>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117.7.1.1. </w:t>
      </w:r>
      <w:r w:rsidRPr="00AD2071">
        <w:rPr>
          <w:rFonts w:ascii="Times New Roman" w:hAnsi="Times New Roman"/>
          <w:b/>
          <w:sz w:val="24"/>
          <w:szCs w:val="24"/>
        </w:rPr>
        <w:t>Теоретические основы химии.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AD2071">
        <w:rPr>
          <w:rFonts w:ascii="Times New Roman" w:hAnsi="Times New Roman"/>
          <w:sz w:val="24"/>
          <w:szCs w:val="24"/>
        </w:rPr>
        <w:t>орбитали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, s-, p-, d- элементы. Особенности распределения электронов по </w:t>
      </w:r>
      <w:proofErr w:type="spellStart"/>
      <w:r w:rsidRPr="00AD2071">
        <w:rPr>
          <w:rFonts w:ascii="Times New Roman" w:hAnsi="Times New Roman"/>
          <w:sz w:val="24"/>
          <w:szCs w:val="24"/>
        </w:rPr>
        <w:t>орбиталям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в атомах элементов первых четырёх периодов. Электронная конфигурация атомов.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Периодический закон и Периодическая система химических элементов Д.И. Менделеева. Связь периодического закона и Периодической системы химических элементов Д.И. Менделеева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Строение вещества. Химическая связь. Виды химической связи (</w:t>
      </w:r>
      <w:proofErr w:type="gramStart"/>
      <w:r w:rsidRPr="00AD2071">
        <w:rPr>
          <w:rFonts w:ascii="Times New Roman" w:hAnsi="Times New Roman"/>
          <w:sz w:val="24"/>
          <w:szCs w:val="24"/>
        </w:rPr>
        <w:t>ковалентная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неполярная и полярная, ионная, металлическая). Механизмы образования ковалентной химической связи (обменный и донорно-акцепторный). Водородная связь. Валентность. </w:t>
      </w:r>
      <w:proofErr w:type="spellStart"/>
      <w:r w:rsidRPr="00AD2071"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. Степень окисления. Ионы: катионы и анионы.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Понятие о дисперсных системах. Истинные и коллоидные растворы. Массовая доля вещества в растворе.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Классификация неорганических соединений. Номенклатура неорганических веществ. Генетическая связь неорганических веществ, принадлежащих к различным классам.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 w:rsidRPr="00AD2071">
        <w:rPr>
          <w:rFonts w:ascii="Times New Roman" w:hAnsi="Times New Roman"/>
          <w:sz w:val="24"/>
          <w:szCs w:val="24"/>
        </w:rPr>
        <w:t>Ле</w:t>
      </w:r>
      <w:proofErr w:type="spellEnd"/>
      <w:r w:rsidRPr="00AD2071">
        <w:rPr>
          <w:rFonts w:ascii="Times New Roman" w:hAnsi="Times New Roman"/>
          <w:sz w:val="24"/>
          <w:szCs w:val="24"/>
        </w:rPr>
        <w:t> </w:t>
      </w:r>
      <w:proofErr w:type="spellStart"/>
      <w:r w:rsidRPr="00AD2071">
        <w:rPr>
          <w:rFonts w:ascii="Times New Roman" w:hAnsi="Times New Roman"/>
          <w:sz w:val="24"/>
          <w:szCs w:val="24"/>
        </w:rPr>
        <w:t>Шателье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Электролитическая диссоциация. Сильные и слабые электролиты. Среда водных растворов веществ: кислая, нейтральная, щелочная. Реакц</w:t>
      </w:r>
      <w:proofErr w:type="gramStart"/>
      <w:r w:rsidRPr="00AD2071">
        <w:rPr>
          <w:rFonts w:ascii="Times New Roman" w:hAnsi="Times New Roman"/>
          <w:sz w:val="24"/>
          <w:szCs w:val="24"/>
        </w:rPr>
        <w:t>ии ио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нного обмена.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Окислительно</w:t>
      </w:r>
      <w:proofErr w:type="spellEnd"/>
      <w:r w:rsidRPr="00AD2071">
        <w:rPr>
          <w:rFonts w:ascii="Times New Roman" w:hAnsi="Times New Roman"/>
          <w:sz w:val="24"/>
          <w:szCs w:val="24"/>
        </w:rPr>
        <w:t>-восстановительные реакции</w:t>
      </w:r>
      <w:r w:rsidRPr="00AD2071">
        <w:rPr>
          <w:rFonts w:ascii="Times New Roman" w:hAnsi="Times New Roman"/>
          <w:i/>
          <w:sz w:val="24"/>
          <w:szCs w:val="24"/>
        </w:rPr>
        <w:t>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 xml:space="preserve">Экспериментальные методы изучения веществ и их превращений: демонстрация таблиц «Периодическая система химических элементов Д.И. Менделеева»,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ионного обмена), проведение практической работы «Влияние различных факторов на скорость химической </w:t>
      </w:r>
      <w:r w:rsidRPr="00AD2071">
        <w:rPr>
          <w:rFonts w:ascii="Times New Roman" w:hAnsi="Times New Roman"/>
          <w:sz w:val="24"/>
          <w:szCs w:val="24"/>
        </w:rPr>
        <w:lastRenderedPageBreak/>
        <w:t>реакции».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Расчётные задачи.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Расчёты по уравнениям химических реакций, в том числе термохимические расчёты, расчёты с использованием понятия «массовая доля вещества».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117.7.1.2. </w:t>
      </w:r>
      <w:r w:rsidRPr="00AD2071">
        <w:rPr>
          <w:rFonts w:ascii="Times New Roman" w:hAnsi="Times New Roman"/>
          <w:b/>
          <w:sz w:val="24"/>
          <w:szCs w:val="24"/>
        </w:rPr>
        <w:t>Раздел 2. Неорганическая химия.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Неметаллы. Положение неметаллов в Периодической системе химических элементов Д.И. Менделеева и особенности строения атомов. Физические свойства неметаллов. Аллотропия неметаллов (на примере кислорода, серы, фосфора и углерода).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Применение важнейших неметаллов и их соединений.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Металлы. Положение металлов в Периодической системе химических элементов Д.И. 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 xml:space="preserve">Химические свойства важнейших металлов (натрий, калий, кальций, магний, алюминий, цинк, хром, железо, медь) и их соединений. 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Общие способы получения металлов. Применение металлов в быту и технике.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Экспериментальные методы изучения веществ и их превращений: изучение коллекции «Металлы и сплавы»,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Расчётные задачи.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Расчёты массы 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117.7.1.3. </w:t>
      </w:r>
      <w:r w:rsidRPr="00AD2071">
        <w:rPr>
          <w:rFonts w:ascii="Times New Roman" w:hAnsi="Times New Roman"/>
          <w:b/>
          <w:sz w:val="24"/>
          <w:szCs w:val="24"/>
        </w:rPr>
        <w:t xml:space="preserve">Химия и жизнь. </w:t>
      </w:r>
      <w:proofErr w:type="spellStart"/>
      <w:r w:rsidRPr="00AD2071">
        <w:rPr>
          <w:rFonts w:ascii="Times New Roman" w:hAnsi="Times New Roman"/>
          <w:b/>
          <w:sz w:val="24"/>
          <w:szCs w:val="24"/>
        </w:rPr>
        <w:t>Межпредметные</w:t>
      </w:r>
      <w:proofErr w:type="spellEnd"/>
      <w:r w:rsidRPr="00AD2071">
        <w:rPr>
          <w:rFonts w:ascii="Times New Roman" w:hAnsi="Times New Roman"/>
          <w:b/>
          <w:sz w:val="24"/>
          <w:szCs w:val="24"/>
        </w:rPr>
        <w:t xml:space="preserve"> связи.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Роль химии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Представления об общих научных принципах промышленного получения важнейших веществ.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Человек в мире веществ и материалов: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 w:rsidRPr="00AD2071">
        <w:rPr>
          <w:rFonts w:ascii="Times New Roman" w:hAnsi="Times New Roman"/>
          <w:sz w:val="24"/>
          <w:szCs w:val="24"/>
        </w:rPr>
        <w:t>наноматериалы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, органические и минеральные удобрения.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жизни.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Реализация </w:t>
      </w:r>
      <w:proofErr w:type="spellStart"/>
      <w:r w:rsidRPr="00AD2071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связей при изучении общей и неорганической химии в 11 классе осуществляется через использование как общих </w:t>
      </w:r>
      <w:proofErr w:type="gramStart"/>
      <w:r w:rsidRPr="00AD2071">
        <w:rPr>
          <w:rFonts w:ascii="Times New Roman" w:hAnsi="Times New Roman"/>
          <w:sz w:val="24"/>
          <w:szCs w:val="24"/>
        </w:rPr>
        <w:t>естественно-научных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явление.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Биология: клетка, организм, экосистема, биосфера, макро- и микроэлементы, витамины, обмен веществ в организме.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lastRenderedPageBreak/>
        <w:t>География: минералы, горные породы, полезные ископаемые, топливо, ресурсы.</w:t>
      </w:r>
    </w:p>
    <w:p w:rsid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 xml:space="preserve">Технология: химическая промышленность, металлургия, производство 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AD2071">
        <w:rPr>
          <w:rFonts w:ascii="Times New Roman" w:hAnsi="Times New Roman"/>
          <w:sz w:val="24"/>
          <w:szCs w:val="24"/>
        </w:rPr>
        <w:t>нанотехнологии</w:t>
      </w:r>
      <w:proofErr w:type="spellEnd"/>
      <w:r w:rsidRPr="00AD2071">
        <w:rPr>
          <w:rFonts w:ascii="Times New Roman" w:hAnsi="Times New Roman"/>
          <w:sz w:val="24"/>
          <w:szCs w:val="24"/>
        </w:rPr>
        <w:t>.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bookmarkEnd w:id="0"/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117.8. Планируемые результаты освоения программы по химии на уровне среднего общего образования.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117.8.1. </w:t>
      </w:r>
      <w:r w:rsidRPr="00AD2071">
        <w:rPr>
          <w:rFonts w:ascii="Times New Roman" w:hAnsi="Times New Roman"/>
          <w:sz w:val="24"/>
          <w:szCs w:val="24"/>
        </w:rPr>
        <w:t xml:space="preserve">ФГОС СОО устанавливает требования к результатам освоения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программ среднего общего образования (личностным, </w:t>
      </w:r>
      <w:proofErr w:type="spellStart"/>
      <w:r w:rsidRPr="00AD2071">
        <w:rPr>
          <w:rFonts w:ascii="Times New Roman" w:hAnsi="Times New Roman"/>
          <w:sz w:val="24"/>
          <w:szCs w:val="24"/>
        </w:rPr>
        <w:t>метапредметным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и предметным). Научно-методической основой для разработки планируемых результатов освоения программ среднего общего образования является системно-</w:t>
      </w:r>
      <w:proofErr w:type="spellStart"/>
      <w:r w:rsidRPr="00AD2071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подход.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117.8.2. </w:t>
      </w:r>
      <w:r w:rsidRPr="00AD2071">
        <w:rPr>
          <w:rFonts w:ascii="Times New Roman" w:hAnsi="Times New Roman"/>
          <w:sz w:val="24"/>
          <w:szCs w:val="24"/>
        </w:rPr>
        <w:t>В соответствии с системно-</w:t>
      </w:r>
      <w:proofErr w:type="spellStart"/>
      <w:r w:rsidRPr="00AD2071">
        <w:rPr>
          <w:rFonts w:ascii="Times New Roman" w:hAnsi="Times New Roman"/>
          <w:sz w:val="24"/>
          <w:szCs w:val="24"/>
        </w:rPr>
        <w:t>деятельностным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подходом в структуре личностных результатов освоения предмета «Химия» на уровне среднего общего образования выделены следующие составляющие: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осознание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российской гражданской идентичности – готовности к саморазвитию, самостоятельности и самоопределению;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наличие мотивации к обучению;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целенаправленное развитие внутренних убеждений личности на основе ключевых ценностей и исторических традиций базовой науки химии;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готовность и способность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руководствоваться в своей деятельности ценностно-смысловыми установками, присущими целостной системе химического образования;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наличие правосознания экологической культуры и способности ставить цели и строить жизненные планы.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117.8.3. </w:t>
      </w:r>
      <w:r w:rsidRPr="00AD2071">
        <w:rPr>
          <w:rFonts w:ascii="Times New Roman" w:hAnsi="Times New Roman"/>
          <w:sz w:val="24"/>
          <w:szCs w:val="24"/>
        </w:rPr>
        <w:t>Личностные результаты освоения предмета «Химия» достигаются в единстве учебной и воспитательной деятельности в соответствии с гуманистическими,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обучающихся.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117.8.4. </w:t>
      </w:r>
      <w:r w:rsidRPr="00AD2071">
        <w:rPr>
          <w:rFonts w:ascii="Times New Roman" w:hAnsi="Times New Roman"/>
          <w:sz w:val="24"/>
          <w:szCs w:val="24"/>
        </w:rPr>
        <w:t xml:space="preserve">Личностные результаты освоения предмета «Химия» отражают </w:t>
      </w: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опыта познавательной и практической деятельности обучающихся по реализации принятых в обществе ценностей</w:t>
      </w:r>
      <w:r w:rsidRPr="00AD2071">
        <w:rPr>
          <w:rFonts w:ascii="Times New Roman" w:eastAsia="SchoolBookSanPin" w:hAnsi="Times New Roman"/>
          <w:sz w:val="24"/>
          <w:szCs w:val="24"/>
        </w:rPr>
        <w:t>, в том числе в части: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1) гражданского воспитания: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осознания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своих конституционных прав и обязанностей, уважения к закону и правопорядку;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представления о социальных нормах и правилах межличностных отношений в коллективе;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2) патриотического воспитания: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ценностного отношения к историческому и научному наследию отечественной химии;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экспериментальных поисков, постоянного труда учёных и практиков;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lastRenderedPageBreak/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3) духовно-нравственного воспитания: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нравственного сознания, этического поведения;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готовности оценивать своё поведение и поступки своих товарищей с позиций нравственных и правовых норм и осознание последствий этих поступков;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4) формирования культуры здоровья: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осознания последствий и неприятия вредных привычек (употребления алкоголя, наркотиков, курения);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5) трудового воспитания: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уважения к труду, людям труда и результатам трудовой деятельности;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6) экологического воспитания: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экологически целесообразного отношения к природе, как источнику существования жизни на Земле;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понимания глобального характера экологических проблем, влияния </w:t>
      </w:r>
      <w:proofErr w:type="gramStart"/>
      <w:r w:rsidRPr="00AD2071">
        <w:rPr>
          <w:rFonts w:ascii="Times New Roman" w:hAnsi="Times New Roman"/>
          <w:sz w:val="24"/>
          <w:szCs w:val="24"/>
        </w:rPr>
        <w:t>экономических процессов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на состояние природной и социальной среды;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AD2071">
        <w:rPr>
          <w:rFonts w:ascii="Times New Roman" w:hAnsi="Times New Roman"/>
          <w:sz w:val="24"/>
          <w:szCs w:val="24"/>
        </w:rPr>
        <w:t>хемофобии</w:t>
      </w:r>
      <w:proofErr w:type="spellEnd"/>
      <w:r w:rsidRPr="00AD2071">
        <w:rPr>
          <w:rFonts w:ascii="Times New Roman" w:hAnsi="Times New Roman"/>
          <w:sz w:val="24"/>
          <w:szCs w:val="24"/>
        </w:rPr>
        <w:t>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7) ценности научного познания: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lastRenderedPageBreak/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естественно-научной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интереса к познанию и исследовательской деятельности;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интереса к особенностям труда в различных сферах профессиональной деятельности.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117.8.5. </w:t>
      </w:r>
      <w:proofErr w:type="spellStart"/>
      <w:r w:rsidRPr="00AD2071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результаты освоения учебного предмета «Химия» на уровне среднего общего образования включают: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>значимые для формирования мировоззрения обучающихся междисциплинарные (</w:t>
      </w:r>
      <w:proofErr w:type="spellStart"/>
      <w:r w:rsidRPr="00AD2071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D2071">
        <w:rPr>
          <w:rFonts w:ascii="Times New Roman" w:hAnsi="Times New Roman"/>
          <w:sz w:val="24"/>
          <w:szCs w:val="24"/>
        </w:rPr>
        <w:t>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способность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AD2071" w:rsidRPr="00AD2071" w:rsidRDefault="00AD2071" w:rsidP="00AD2071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117.8.6. </w:t>
      </w:r>
      <w:proofErr w:type="spellStart"/>
      <w:r w:rsidRPr="00AD2071">
        <w:rPr>
          <w:rFonts w:ascii="Times New Roman" w:eastAsia="SchoolBookSanPin" w:hAnsi="Times New Roman"/>
          <w:sz w:val="24"/>
          <w:szCs w:val="24"/>
        </w:rPr>
        <w:t>Метапредметные</w:t>
      </w:r>
      <w:proofErr w:type="spellEnd"/>
      <w:r w:rsidRPr="00AD2071">
        <w:rPr>
          <w:rFonts w:ascii="Times New Roman" w:eastAsia="SchoolBookSanPin" w:hAnsi="Times New Roman"/>
          <w:sz w:val="24"/>
          <w:szCs w:val="24"/>
        </w:rPr>
        <w:t xml:space="preserve"> результаты отражают овладение универсальными учебными познавательными, коммуникативными и регулятивными действиями. </w:t>
      </w:r>
    </w:p>
    <w:p w:rsidR="00AD2071" w:rsidRPr="00AD2071" w:rsidRDefault="00AD2071" w:rsidP="00AD2071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117.8.6.1. </w:t>
      </w:r>
      <w:r w:rsidRPr="00AD2071">
        <w:rPr>
          <w:rFonts w:ascii="Times New Roman" w:eastAsia="SchoolBookSanPin" w:hAnsi="Times New Roman"/>
          <w:sz w:val="24"/>
          <w:szCs w:val="24"/>
        </w:rPr>
        <w:t>Овладение универсальными учебными познавательными действиями:</w:t>
      </w:r>
    </w:p>
    <w:p w:rsidR="00AD2071" w:rsidRPr="00AD2071" w:rsidRDefault="00AD2071" w:rsidP="00AD2071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SchoolBookSanPin" w:hAnsi="Times New Roman"/>
          <w:sz w:val="24"/>
          <w:szCs w:val="24"/>
        </w:rPr>
        <w:t>1) базовые логические действия: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самостоятельно формулировать и актуализировать проблему, всесторонне её рассматривать;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использовать при освоении знаний приёмы логического мышления –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выбирать основания и критерии для классификации веществ и химических реакций;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устанавливать причинно-следственные связи между изучаемыми явлениями;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строить </w:t>
      </w:r>
      <w:proofErr w:type="gramStart"/>
      <w:r w:rsidRPr="00AD2071">
        <w:rPr>
          <w:rFonts w:ascii="Times New Roman" w:hAnsi="Times New Roman"/>
          <w:sz w:val="24"/>
          <w:szCs w:val="24"/>
        </w:rPr>
        <w:t>логические рассуждения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применять в процессе познания,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</w:t>
      </w:r>
      <w:r w:rsidRPr="00AD2071">
        <w:rPr>
          <w:rFonts w:ascii="Times New Roman" w:hAnsi="Times New Roman"/>
          <w:sz w:val="24"/>
          <w:szCs w:val="24"/>
        </w:rPr>
        <w:lastRenderedPageBreak/>
        <w:t>выявления характерных признаков изучаемых веществ и химических реакций.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2)</w:t>
      </w:r>
      <w:r w:rsidRPr="00AD2071">
        <w:rPr>
          <w:rFonts w:ascii="Times New Roman" w:eastAsia="SchoolBookSanPin" w:hAnsi="Times New Roman"/>
          <w:sz w:val="24"/>
          <w:szCs w:val="24"/>
        </w:rPr>
        <w:t xml:space="preserve"> базовые исследовательские действия: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владеть основами методов научного познания веществ и химических реакций;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3)</w:t>
      </w:r>
      <w:r w:rsidRPr="00AD2071">
        <w:rPr>
          <w:rFonts w:ascii="Times New Roman" w:eastAsia="SchoolBookSanPin" w:hAnsi="Times New Roman"/>
          <w:sz w:val="24"/>
          <w:szCs w:val="24"/>
        </w:rPr>
        <w:t xml:space="preserve"> работа с информацией: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AD2071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(физические и математические) знаки и символы, формулы, аббревиатуры, номенклатуру;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использовать и преобразовывать знаково-символические средства наглядности.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117.8.6.2. </w:t>
      </w:r>
      <w:r w:rsidRPr="00AD2071">
        <w:rPr>
          <w:rFonts w:ascii="Times New Roman" w:eastAsia="SchoolBookSanPin" w:hAnsi="Times New Roman"/>
          <w:sz w:val="24"/>
          <w:szCs w:val="24"/>
        </w:rPr>
        <w:t>Овладение универсальными коммуникативными действиями: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AD2071" w:rsidRPr="00AD2071" w:rsidRDefault="00AD2071" w:rsidP="00AD2071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117.8.6.3. </w:t>
      </w:r>
      <w:r w:rsidRPr="00AD2071">
        <w:rPr>
          <w:rFonts w:ascii="Times New Roman" w:eastAsia="SchoolBookSanPin" w:hAnsi="Times New Roman"/>
          <w:sz w:val="24"/>
          <w:szCs w:val="24"/>
        </w:rPr>
        <w:t>Овладение универсальными регулятивными действиями: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осуществлять самоконтроль своей деятельности на основе самоанализа и самооценки.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eastAsia="OfficinaSansBoldITC" w:hAnsi="Times New Roman"/>
          <w:sz w:val="24"/>
          <w:szCs w:val="24"/>
        </w:rPr>
        <w:t>117.8.7. </w:t>
      </w:r>
      <w:r w:rsidRPr="00AD2071">
        <w:rPr>
          <w:rFonts w:ascii="Times New Roman" w:hAnsi="Times New Roman"/>
          <w:sz w:val="24"/>
          <w:szCs w:val="24"/>
        </w:rPr>
        <w:t xml:space="preserve">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</w:t>
      </w:r>
      <w:proofErr w:type="gramStart"/>
      <w:r w:rsidRPr="00AD207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. Они включают специфические для учебного предмета «Химия» научные знания, умения и способы </w:t>
      </w:r>
      <w:r w:rsidRPr="00AD2071">
        <w:rPr>
          <w:rFonts w:ascii="Times New Roman" w:hAnsi="Times New Roman"/>
          <w:sz w:val="24"/>
          <w:szCs w:val="24"/>
        </w:rPr>
        <w:lastRenderedPageBreak/>
        <w:t>действий по освоению, интерпретации и преобразованию знаний, виды деятельности по получению нового знания и применению знаний в различных учебных и реальных жизненных ситуациях, связанных с химией. В программе по химии предметные результаты представлены по годам изучения.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117.8.8. К</w:t>
      </w:r>
      <w:r w:rsidRPr="00AD2071">
        <w:rPr>
          <w:rFonts w:ascii="Times New Roman" w:eastAsia="SchoolBookSanPin" w:hAnsi="Times New Roman"/>
          <w:b/>
          <w:sz w:val="24"/>
          <w:szCs w:val="24"/>
        </w:rPr>
        <w:t xml:space="preserve"> концу обучения в 10 классе предметные результаты освоения курса «Органическая химия» отражают</w:t>
      </w:r>
      <w:r w:rsidRPr="00AD2071">
        <w:rPr>
          <w:rFonts w:ascii="Times New Roman" w:eastAsia="OfficinaSansBoldITC" w:hAnsi="Times New Roman"/>
          <w:b/>
          <w:sz w:val="24"/>
          <w:szCs w:val="24"/>
        </w:rPr>
        <w:t>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представлений о химической составляющей </w:t>
      </w:r>
      <w:proofErr w:type="gramStart"/>
      <w:r w:rsidRPr="00AD2071">
        <w:rPr>
          <w:rFonts w:ascii="Times New Roman" w:hAnsi="Times New Roman"/>
          <w:sz w:val="24"/>
          <w:szCs w:val="24"/>
        </w:rPr>
        <w:t>естественно-научной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картины мира, роли 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владение системой химических знаний, которая включает: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 xml:space="preserve">основополагающие понятия (химический элемент, атом, электронная оболочка атома, молекула, валентность, </w:t>
      </w:r>
      <w:proofErr w:type="spellStart"/>
      <w:r w:rsidRPr="00AD2071"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, химическая связь, структурная формула 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высокомолекулярные соединения); 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теории и законы (теория строения органических веществ А.М. Бутлерова, закон сохранения массы веществ);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закономерности, символический язык химии;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мировоззренческие знания, лежащие в основе понимания причинности и системности химических явлений, </w:t>
      </w:r>
      <w:proofErr w:type="spellStart"/>
      <w:r w:rsidRPr="00AD2071">
        <w:rPr>
          <w:rFonts w:ascii="Times New Roman" w:hAnsi="Times New Roman"/>
          <w:sz w:val="24"/>
          <w:szCs w:val="24"/>
        </w:rPr>
        <w:t>фактологические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использовать химическую 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устанавливать принадлежность изученных органических веществ по их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(IUPAC), а также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умения определять виды химической связи в органических соединениях (одинарные и кратные);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умения применять положения теории строения органических веществ А.М. Бутлерова для объяснения зависимости свойств веществ от их состава и строения; закон сохранения массы веществ;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</w:t>
      </w:r>
      <w:r w:rsidRPr="00AD2071">
        <w:rPr>
          <w:rFonts w:ascii="Times New Roman" w:hAnsi="Times New Roman"/>
          <w:sz w:val="24"/>
          <w:szCs w:val="24"/>
        </w:rPr>
        <w:lastRenderedPageBreak/>
        <w:t>глюкоза, крахмал, целлюлоза, аминоуксусная кислота), иллюстрировать генетическую связь между ними уравнениями соответствующих химических реакций с использованием структурных формул;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проводить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для слепых и слабовидящих обучающихся: умение использовать рельефно точечную систему обозначений Л. Брайля для записи химических формул.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AD2071">
        <w:rPr>
          <w:rFonts w:ascii="Times New Roman" w:eastAsia="OfficinaSansBoldITC" w:hAnsi="Times New Roman"/>
          <w:b/>
          <w:sz w:val="24"/>
          <w:szCs w:val="24"/>
        </w:rPr>
        <w:t>117.8.9. К</w:t>
      </w:r>
      <w:r w:rsidRPr="00AD2071">
        <w:rPr>
          <w:rFonts w:ascii="Times New Roman" w:eastAsia="SchoolBookSanPin" w:hAnsi="Times New Roman"/>
          <w:b/>
          <w:sz w:val="24"/>
          <w:szCs w:val="24"/>
        </w:rPr>
        <w:t xml:space="preserve"> концу обучения в 11 классе предметные результаты освоения курса «Общая и неорганическая химия» отражают</w:t>
      </w:r>
      <w:r w:rsidRPr="00AD2071">
        <w:rPr>
          <w:rFonts w:ascii="Times New Roman" w:eastAsia="OfficinaSansBoldITC" w:hAnsi="Times New Roman"/>
          <w:b/>
          <w:sz w:val="24"/>
          <w:szCs w:val="24"/>
        </w:rPr>
        <w:t>: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представлений о химической составляющей </w:t>
      </w:r>
      <w:proofErr w:type="gramStart"/>
      <w:r w:rsidRPr="00AD2071">
        <w:rPr>
          <w:rFonts w:ascii="Times New Roman" w:hAnsi="Times New Roman"/>
          <w:sz w:val="24"/>
          <w:szCs w:val="24"/>
        </w:rPr>
        <w:t>естественно-научной</w:t>
      </w:r>
      <w:proofErr w:type="gramEnd"/>
      <w:r w:rsidRPr="00AD2071">
        <w:rPr>
          <w:rFonts w:ascii="Times New Roman" w:hAnsi="Times New Roman"/>
          <w:sz w:val="24"/>
          <w:szCs w:val="24"/>
        </w:rPr>
        <w:t xml:space="preserve"> картины мира, роли 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 xml:space="preserve">владение системой химических знаний, которая включает: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 xml:space="preserve">основополагающие понятия (химический элемент, атом, изотоп, s-, p-, d- электронные </w:t>
      </w:r>
      <w:proofErr w:type="spellStart"/>
      <w:r w:rsidRPr="00AD2071">
        <w:rPr>
          <w:rFonts w:ascii="Times New Roman" w:hAnsi="Times New Roman"/>
          <w:sz w:val="24"/>
          <w:szCs w:val="24"/>
        </w:rPr>
        <w:t>орбитали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атомов, ион, молекула, моль, молярный объём, валентность, </w:t>
      </w:r>
      <w:proofErr w:type="spellStart"/>
      <w:r w:rsidRPr="00AD2071"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, степень окисления, химическая связь (ковалентная, ионная, металлическая, водородная), кристаллическая решётка, типы химических реакций, раствор, электролиты, </w:t>
      </w:r>
      <w:proofErr w:type="spellStart"/>
      <w:r w:rsidRPr="00AD2071">
        <w:rPr>
          <w:rFonts w:ascii="Times New Roman" w:hAnsi="Times New Roman"/>
          <w:sz w:val="24"/>
          <w:szCs w:val="24"/>
        </w:rPr>
        <w:t>неэлектролиты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, электролитическая диссоциация, окислитель, восстановитель, </w:t>
      </w:r>
      <w:r w:rsidRPr="00AD2071">
        <w:rPr>
          <w:rFonts w:ascii="Times New Roman" w:hAnsi="Times New Roman"/>
          <w:sz w:val="24"/>
          <w:szCs w:val="24"/>
        </w:rPr>
        <w:lastRenderedPageBreak/>
        <w:t xml:space="preserve">скорость химической реакции, химическое равновесие); 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071">
        <w:rPr>
          <w:rFonts w:ascii="Times New Roman" w:hAnsi="Times New Roman"/>
          <w:sz w:val="24"/>
          <w:szCs w:val="24"/>
        </w:rPr>
        <w:t xml:space="preserve">теории и законы (теория электролитической диссоциации, периодический закон Д.И. 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явлений, </w:t>
      </w:r>
      <w:proofErr w:type="spellStart"/>
      <w:r w:rsidRPr="00AD2071">
        <w:rPr>
          <w:rFonts w:ascii="Times New Roman" w:hAnsi="Times New Roman"/>
          <w:sz w:val="24"/>
          <w:szCs w:val="24"/>
        </w:rPr>
        <w:t>фактологические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  <w:proofErr w:type="gramEnd"/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</w:t>
      </w:r>
      <w:proofErr w:type="spellStart"/>
      <w:r w:rsidRPr="00AD2071">
        <w:rPr>
          <w:rFonts w:ascii="Times New Roman" w:hAnsi="Times New Roman"/>
          <w:sz w:val="24"/>
          <w:szCs w:val="24"/>
        </w:rPr>
        <w:t>гашёная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известь, негашёная известь, питьевая сода, пирит и другие);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среды в водных растворах неорганических соединений;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амфотерные гидроксиды, соли);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раскрывать смысл периодического закона Д.И. Менделеева и демонстрировать его систематизирующую, объяснительную и прогностическую функции;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характеризовать электронное строение атомов химических элементов 1–4 периодов Периодической системы химических элементов Д.И. Менделеева, используя понятия «s-, p-, d-электронные </w:t>
      </w:r>
      <w:proofErr w:type="spellStart"/>
      <w:r w:rsidRPr="00AD2071">
        <w:rPr>
          <w:rFonts w:ascii="Times New Roman" w:hAnsi="Times New Roman"/>
          <w:sz w:val="24"/>
          <w:szCs w:val="24"/>
        </w:rPr>
        <w:t>орбитали</w:t>
      </w:r>
      <w:proofErr w:type="spellEnd"/>
      <w:r w:rsidRPr="00AD2071">
        <w:rPr>
          <w:rFonts w:ascii="Times New Roman" w:hAnsi="Times New Roman"/>
          <w:sz w:val="24"/>
          <w:szCs w:val="24"/>
        </w:rPr>
        <w:t>», 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 Менделеева;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раскрывать сущность </w:t>
      </w:r>
      <w:proofErr w:type="spellStart"/>
      <w:r w:rsidRPr="00AD2071">
        <w:rPr>
          <w:rFonts w:ascii="Times New Roman" w:hAnsi="Times New Roman"/>
          <w:sz w:val="24"/>
          <w:szCs w:val="24"/>
        </w:rPr>
        <w:t>окислительно</w:t>
      </w:r>
      <w:proofErr w:type="spellEnd"/>
      <w:r w:rsidRPr="00AD2071">
        <w:rPr>
          <w:rFonts w:ascii="Times New Roman" w:hAnsi="Times New Roman"/>
          <w:sz w:val="24"/>
          <w:szCs w:val="24"/>
        </w:rPr>
        <w:t>-восстановительных реакций посредством составления электронного баланса этих реакций;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 </w:t>
      </w:r>
      <w:proofErr w:type="spellStart"/>
      <w:r w:rsidRPr="00AD2071">
        <w:rPr>
          <w:rFonts w:ascii="Times New Roman" w:hAnsi="Times New Roman"/>
          <w:sz w:val="24"/>
          <w:szCs w:val="24"/>
        </w:rPr>
        <w:t>Ле</w:t>
      </w:r>
      <w:proofErr w:type="spellEnd"/>
      <w:r w:rsidRPr="00AD2071">
        <w:rPr>
          <w:rFonts w:ascii="Times New Roman" w:hAnsi="Times New Roman"/>
          <w:sz w:val="24"/>
          <w:szCs w:val="24"/>
        </w:rPr>
        <w:t> </w:t>
      </w:r>
      <w:proofErr w:type="spellStart"/>
      <w:r w:rsidRPr="00AD2071">
        <w:rPr>
          <w:rFonts w:ascii="Times New Roman" w:hAnsi="Times New Roman"/>
          <w:sz w:val="24"/>
          <w:szCs w:val="24"/>
        </w:rPr>
        <w:t>Шателье</w:t>
      </w:r>
      <w:proofErr w:type="spellEnd"/>
      <w:r w:rsidRPr="00AD2071">
        <w:rPr>
          <w:rFonts w:ascii="Times New Roman" w:hAnsi="Times New Roman"/>
          <w:sz w:val="24"/>
          <w:szCs w:val="24"/>
        </w:rPr>
        <w:t>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lastRenderedPageBreak/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характеризовать химические процессы, лежащие в основе промышленного получения серной кислоты, аммиака, а также </w:t>
      </w: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представлений об общих научных принципах и экологических проблемах химического производства;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</w:t>
      </w:r>
      <w:proofErr w:type="gramStart"/>
      <w:r w:rsidRPr="00AD2071">
        <w:rPr>
          <w:rFonts w:ascii="Times New Roman" w:hAnsi="Times New Roman"/>
          <w:sz w:val="24"/>
          <w:szCs w:val="24"/>
        </w:rPr>
        <w:t>т-</w:t>
      </w:r>
      <w:proofErr w:type="gramEnd"/>
      <w:r w:rsidRPr="00AD2071">
        <w:rPr>
          <w:rFonts w:ascii="Times New Roman" w:hAnsi="Times New Roman"/>
          <w:sz w:val="24"/>
          <w:szCs w:val="24"/>
        </w:rPr>
        <w:t>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D2071">
        <w:rPr>
          <w:rFonts w:ascii="Times New Roman" w:hAnsi="Times New Roman"/>
          <w:sz w:val="24"/>
          <w:szCs w:val="24"/>
        </w:rPr>
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воздействия на организм человека;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AD2071" w:rsidRPr="00AD2071" w:rsidRDefault="00AD2071" w:rsidP="00AD207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2071">
        <w:rPr>
          <w:rFonts w:ascii="Times New Roman" w:hAnsi="Times New Roman"/>
          <w:sz w:val="24"/>
          <w:szCs w:val="24"/>
        </w:rPr>
        <w:t>для слепых и слабовидящих обучающихся: умение использовать рельефно точечную систему обозначений Л. Брайля для записи химических формул.</w:t>
      </w:r>
    </w:p>
    <w:p w:rsidR="00454FF8" w:rsidRDefault="00454FF8" w:rsidP="00AD207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  <w:sectPr w:rsidR="00454FF8" w:rsidSect="00AD2071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5B19DC" w:rsidRPr="006C0484" w:rsidRDefault="00454FF8" w:rsidP="006C0484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C0484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:rsidR="00454FF8" w:rsidRPr="006C0484" w:rsidRDefault="00454FF8" w:rsidP="00AD2071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6C0484">
        <w:rPr>
          <w:rFonts w:ascii="Times New Roman" w:hAnsi="Times New Roman"/>
          <w:b/>
          <w:sz w:val="24"/>
          <w:szCs w:val="24"/>
        </w:rPr>
        <w:t>10 КЛАСС</w:t>
      </w:r>
    </w:p>
    <w:tbl>
      <w:tblPr>
        <w:tblStyle w:val="a3"/>
        <w:tblW w:w="15418" w:type="dxa"/>
        <w:tblLayout w:type="fixed"/>
        <w:tblLook w:val="04A0" w:firstRow="1" w:lastRow="0" w:firstColumn="1" w:lastColumn="0" w:noHBand="0" w:noVBand="1"/>
      </w:tblPr>
      <w:tblGrid>
        <w:gridCol w:w="450"/>
        <w:gridCol w:w="2870"/>
        <w:gridCol w:w="739"/>
        <w:gridCol w:w="4980"/>
        <w:gridCol w:w="4394"/>
        <w:gridCol w:w="1985"/>
      </w:tblGrid>
      <w:tr w:rsidR="00454FF8" w:rsidRPr="006C0484" w:rsidTr="005A64B9">
        <w:tc>
          <w:tcPr>
            <w:tcW w:w="450" w:type="dxa"/>
          </w:tcPr>
          <w:p w:rsidR="00454FF8" w:rsidRPr="005A64B9" w:rsidRDefault="00454FF8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870" w:type="dxa"/>
          </w:tcPr>
          <w:p w:rsidR="00454FF8" w:rsidRPr="005A64B9" w:rsidRDefault="00454FF8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39" w:type="dxa"/>
          </w:tcPr>
          <w:p w:rsidR="00454FF8" w:rsidRPr="005A64B9" w:rsidRDefault="00454FF8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Кол</w:t>
            </w:r>
            <w:r w:rsidR="006C0484" w:rsidRPr="005A64B9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во часов</w:t>
            </w:r>
          </w:p>
        </w:tc>
        <w:tc>
          <w:tcPr>
            <w:tcW w:w="4980" w:type="dxa"/>
          </w:tcPr>
          <w:p w:rsidR="00454FF8" w:rsidRPr="005A64B9" w:rsidRDefault="00454FF8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4394" w:type="dxa"/>
          </w:tcPr>
          <w:p w:rsidR="00454FF8" w:rsidRPr="005A64B9" w:rsidRDefault="00454FF8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985" w:type="dxa"/>
          </w:tcPr>
          <w:p w:rsidR="00454FF8" w:rsidRPr="005A64B9" w:rsidRDefault="006C0484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6C0484" w:rsidRPr="006C0484" w:rsidTr="005A64B9">
        <w:tc>
          <w:tcPr>
            <w:tcW w:w="450" w:type="dxa"/>
          </w:tcPr>
          <w:p w:rsidR="006C0484" w:rsidRPr="005A64B9" w:rsidRDefault="006C0484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983" w:type="dxa"/>
            <w:gridSpan w:val="4"/>
          </w:tcPr>
          <w:p w:rsidR="006C0484" w:rsidRPr="005A64B9" w:rsidRDefault="006C0484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Раздел 1. Теоретические основы органической химии</w:t>
            </w:r>
          </w:p>
        </w:tc>
        <w:tc>
          <w:tcPr>
            <w:tcW w:w="1985" w:type="dxa"/>
          </w:tcPr>
          <w:p w:rsidR="006C0484" w:rsidRPr="005A64B9" w:rsidRDefault="006C0484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01A9" w:rsidRPr="006C0484" w:rsidTr="005A64B9">
        <w:tc>
          <w:tcPr>
            <w:tcW w:w="450" w:type="dxa"/>
          </w:tcPr>
          <w:p w:rsidR="004001A9" w:rsidRPr="005A64B9" w:rsidRDefault="004001A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</w:p>
        </w:tc>
        <w:tc>
          <w:tcPr>
            <w:tcW w:w="2870" w:type="dxa"/>
          </w:tcPr>
          <w:p w:rsidR="004001A9" w:rsidRPr="005A64B9" w:rsidRDefault="004001A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Предмет органической химии. </w:t>
            </w:r>
          </w:p>
        </w:tc>
        <w:tc>
          <w:tcPr>
            <w:tcW w:w="739" w:type="dxa"/>
          </w:tcPr>
          <w:p w:rsidR="004001A9" w:rsidRPr="005A64B9" w:rsidRDefault="004001A9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980" w:type="dxa"/>
          </w:tcPr>
          <w:p w:rsidR="004001A9" w:rsidRPr="005A64B9" w:rsidRDefault="006C0484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Теория строения органических соединений </w:t>
            </w:r>
          </w:p>
        </w:tc>
        <w:tc>
          <w:tcPr>
            <w:tcW w:w="4394" w:type="dxa"/>
          </w:tcPr>
          <w:p w:rsidR="004001A9" w:rsidRPr="005A64B9" w:rsidRDefault="006C0484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А.М. Бутлерова</w:t>
            </w:r>
          </w:p>
        </w:tc>
        <w:tc>
          <w:tcPr>
            <w:tcW w:w="1985" w:type="dxa"/>
          </w:tcPr>
          <w:p w:rsidR="004001A9" w:rsidRPr="005A64B9" w:rsidRDefault="004001A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95CED" w:rsidRPr="00454FF8" w:rsidTr="005A64B9">
        <w:tc>
          <w:tcPr>
            <w:tcW w:w="450" w:type="dxa"/>
          </w:tcPr>
          <w:p w:rsidR="00B95CED" w:rsidRPr="005A64B9" w:rsidRDefault="00B95CED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70" w:type="dxa"/>
          </w:tcPr>
          <w:p w:rsidR="00B95CED" w:rsidRPr="005A64B9" w:rsidRDefault="00B95CED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39" w:type="dxa"/>
          </w:tcPr>
          <w:p w:rsidR="00B95CED" w:rsidRPr="005A64B9" w:rsidRDefault="00B95CED" w:rsidP="005A64B9">
            <w:pPr>
              <w:ind w:right="-53"/>
              <w:jc w:val="center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0" w:type="dxa"/>
            <w:vMerge w:val="restart"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положения. Структурные формулы органических веществ. Гомология, изомерия. Химическая связь в органических соединениях: кратные связи, σ- и </w:t>
            </w:r>
            <w:proofErr w:type="gramStart"/>
            <w:r w:rsidRPr="005A64B9">
              <w:rPr>
                <w:rFonts w:ascii="Times New Roman" w:hAnsi="Times New Roman"/>
                <w:sz w:val="20"/>
                <w:szCs w:val="20"/>
              </w:rPr>
              <w:t>π-</w:t>
            </w:r>
            <w:proofErr w:type="gram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связи. 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веществ. </w:t>
            </w:r>
          </w:p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>Экспериментальные методы изучения веществ и их превращений:</w:t>
            </w:r>
          </w:p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Демонстрации</w:t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ознакомление с образцами органических веществ и материалами на их основе;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опыты по превращению органических веще</w:t>
            </w:r>
            <w:proofErr w:type="gramStart"/>
            <w:r w:rsidRPr="005A64B9">
              <w:rPr>
                <w:rFonts w:ascii="Times New Roman" w:hAnsi="Times New Roman"/>
                <w:sz w:val="20"/>
                <w:szCs w:val="20"/>
              </w:rPr>
              <w:t>ств пр</w:t>
            </w:r>
            <w:proofErr w:type="gram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и нагревании (плавление, обугливание и горение). </w:t>
            </w:r>
          </w:p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Лабораторные опыты:</w:t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моделирование молекул органических веществ</w:t>
            </w:r>
          </w:p>
        </w:tc>
        <w:tc>
          <w:tcPr>
            <w:tcW w:w="4394" w:type="dxa"/>
            <w:vMerge w:val="restart"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>Раскрывать смысл изучаемых понятий (выявлять их характерные признаки), устанавливать их взаимосвязь. Применять положения теории строения органических веществ А. М. Бутлерова для объяснения зависимости свойств веществ от их состава и строения. Использовать химическую символику для составления молекулярных и структурных (развёрнутой, сокращённой) формул органических веществ. Определять виды химической связи (одинарные, кратные) в органических соединениях. Раскрывать роль органической химии в природе, характеризовать ее значение в жизни человека, иллюстрировать связь с другими науками. Наблюдать и описывать демонстрационные опыты; проводить и описывать лабораторные опыты и практические работы</w:t>
            </w:r>
          </w:p>
        </w:tc>
        <w:tc>
          <w:tcPr>
            <w:tcW w:w="1985" w:type="dxa"/>
          </w:tcPr>
          <w:p w:rsidR="00B95CED" w:rsidRPr="005A64B9" w:rsidRDefault="00B80274" w:rsidP="005A64B9">
            <w:pPr>
              <w:ind w:right="-53"/>
              <w:rPr>
                <w:sz w:val="20"/>
                <w:szCs w:val="20"/>
              </w:rPr>
            </w:pPr>
            <w:hyperlink r:id="rId5">
              <w:r w:rsidR="00B95CED" w:rsidRPr="005A64B9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https://academy-content.apkpro.ru/lesson/a9f3d191-5e1e-4e24-ac02-efb16fa49f6a</w:t>
              </w:r>
            </w:hyperlink>
          </w:p>
        </w:tc>
      </w:tr>
      <w:tr w:rsidR="00B95CED" w:rsidRPr="00454FF8" w:rsidTr="005A64B9">
        <w:tc>
          <w:tcPr>
            <w:tcW w:w="450" w:type="dxa"/>
          </w:tcPr>
          <w:p w:rsidR="00B95CED" w:rsidRPr="005A64B9" w:rsidRDefault="00B95CED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70" w:type="dxa"/>
          </w:tcPr>
          <w:p w:rsidR="00B95CED" w:rsidRPr="005A64B9" w:rsidRDefault="00B95CED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Теория строения органических соединений А. М. Бутлерова, её основные положения</w:t>
            </w:r>
          </w:p>
        </w:tc>
        <w:tc>
          <w:tcPr>
            <w:tcW w:w="739" w:type="dxa"/>
          </w:tcPr>
          <w:p w:rsidR="00B95CED" w:rsidRPr="005A64B9" w:rsidRDefault="00B95CED" w:rsidP="005A64B9">
            <w:pPr>
              <w:ind w:right="-53"/>
              <w:jc w:val="center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0" w:type="dxa"/>
            <w:vMerge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95CED" w:rsidRPr="005A64B9" w:rsidRDefault="00B80274" w:rsidP="005A64B9">
            <w:pPr>
              <w:ind w:right="-53"/>
              <w:rPr>
                <w:sz w:val="20"/>
                <w:szCs w:val="20"/>
              </w:rPr>
            </w:pPr>
            <w:hyperlink r:id="rId6">
              <w:r w:rsidR="00B95CED" w:rsidRPr="005A64B9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https://academy-content.apkpro.ru/lesson/c935a58c-ab0e-4c59-9dcf-20517ae4b52e</w:t>
              </w:r>
            </w:hyperlink>
          </w:p>
        </w:tc>
      </w:tr>
      <w:tr w:rsidR="00B95CED" w:rsidRPr="00454FF8" w:rsidTr="005A64B9">
        <w:tc>
          <w:tcPr>
            <w:tcW w:w="450" w:type="dxa"/>
          </w:tcPr>
          <w:p w:rsidR="00B95CED" w:rsidRPr="005A64B9" w:rsidRDefault="00B95CED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70" w:type="dxa"/>
          </w:tcPr>
          <w:p w:rsidR="00B95CED" w:rsidRPr="005A64B9" w:rsidRDefault="00B95CED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39" w:type="dxa"/>
          </w:tcPr>
          <w:p w:rsidR="00B95CED" w:rsidRPr="005A64B9" w:rsidRDefault="00B95CED" w:rsidP="005A64B9">
            <w:pPr>
              <w:ind w:right="-53"/>
              <w:jc w:val="center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0" w:type="dxa"/>
            <w:vMerge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95CED" w:rsidRPr="005A64B9" w:rsidRDefault="00B80274" w:rsidP="005A64B9">
            <w:pPr>
              <w:ind w:right="-53"/>
              <w:rPr>
                <w:sz w:val="20"/>
                <w:szCs w:val="20"/>
              </w:rPr>
            </w:pPr>
            <w:hyperlink r:id="rId7">
              <w:r w:rsidR="00B95CED" w:rsidRPr="005A64B9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https://academy-content.apkpro.ru/lesson/726ee099-e1a9-410f-b8be-b4cb589aead1</w:t>
              </w:r>
            </w:hyperlink>
          </w:p>
        </w:tc>
      </w:tr>
      <w:tr w:rsidR="00B95CED" w:rsidRPr="00564859" w:rsidTr="005A64B9">
        <w:tc>
          <w:tcPr>
            <w:tcW w:w="450" w:type="dxa"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70" w:type="dxa"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Раздел 2. Углеводороды</w:t>
            </w:r>
          </w:p>
        </w:tc>
        <w:tc>
          <w:tcPr>
            <w:tcW w:w="739" w:type="dxa"/>
          </w:tcPr>
          <w:p w:rsidR="00B95CED" w:rsidRPr="005A64B9" w:rsidRDefault="00B95CED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0" w:type="dxa"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95CED" w:rsidRPr="005A64B9" w:rsidRDefault="00B95CED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4859" w:rsidRPr="00564859" w:rsidTr="005A64B9">
        <w:tc>
          <w:tcPr>
            <w:tcW w:w="450" w:type="dxa"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</w:p>
        </w:tc>
        <w:tc>
          <w:tcPr>
            <w:tcW w:w="2870" w:type="dxa"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Предельные углеводороды – </w:t>
            </w:r>
          </w:p>
        </w:tc>
        <w:tc>
          <w:tcPr>
            <w:tcW w:w="739" w:type="dxa"/>
          </w:tcPr>
          <w:p w:rsidR="00564859" w:rsidRPr="005A64B9" w:rsidRDefault="00564859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980" w:type="dxa"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алканы</w:t>
            </w:r>
            <w:proofErr w:type="spellEnd"/>
          </w:p>
        </w:tc>
        <w:tc>
          <w:tcPr>
            <w:tcW w:w="4394" w:type="dxa"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4859" w:rsidRPr="00454FF8" w:rsidTr="005A64B9">
        <w:tc>
          <w:tcPr>
            <w:tcW w:w="450" w:type="dxa"/>
          </w:tcPr>
          <w:p w:rsidR="00564859" w:rsidRPr="005A64B9" w:rsidRDefault="00564859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70" w:type="dxa"/>
          </w:tcPr>
          <w:p w:rsidR="00564859" w:rsidRPr="005A64B9" w:rsidRDefault="00564859" w:rsidP="005A64B9">
            <w:pPr>
              <w:ind w:right="-53"/>
              <w:rPr>
                <w:sz w:val="20"/>
                <w:szCs w:val="20"/>
              </w:rPr>
            </w:pPr>
            <w:proofErr w:type="spellStart"/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Алканы</w:t>
            </w:r>
            <w:proofErr w:type="spellEnd"/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: состав и строение, гомологический ряд</w:t>
            </w:r>
          </w:p>
        </w:tc>
        <w:tc>
          <w:tcPr>
            <w:tcW w:w="739" w:type="dxa"/>
          </w:tcPr>
          <w:p w:rsidR="00564859" w:rsidRPr="005A64B9" w:rsidRDefault="00564859" w:rsidP="005A64B9">
            <w:pPr>
              <w:ind w:right="-5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80" w:type="dxa"/>
            <w:vMerge w:val="restart"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A64B9">
              <w:rPr>
                <w:rFonts w:ascii="Times New Roman" w:hAnsi="Times New Roman"/>
                <w:sz w:val="20"/>
                <w:szCs w:val="20"/>
              </w:rPr>
              <w:t>Алканы</w:t>
            </w:r>
            <w:proofErr w:type="spell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: состав и строение, гомологический ряд. Метан и этан – простейшие представители </w:t>
            </w:r>
            <w:proofErr w:type="spellStart"/>
            <w:r w:rsidRPr="005A64B9">
              <w:rPr>
                <w:rFonts w:ascii="Times New Roman" w:hAnsi="Times New Roman"/>
                <w:sz w:val="20"/>
                <w:szCs w:val="20"/>
              </w:rPr>
              <w:t>алканов</w:t>
            </w:r>
            <w:proofErr w:type="spellEnd"/>
            <w:r w:rsidRPr="005A64B9">
              <w:rPr>
                <w:rFonts w:ascii="Times New Roman" w:hAnsi="Times New Roman"/>
                <w:sz w:val="20"/>
                <w:szCs w:val="20"/>
              </w:rPr>
              <w:t>: состав, химическое строение, физические и химические свойства (реакции замещения и горения), нахождение в природе, получение и применение</w:t>
            </w:r>
          </w:p>
        </w:tc>
        <w:tc>
          <w:tcPr>
            <w:tcW w:w="4394" w:type="dxa"/>
            <w:vMerge w:val="restart"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Раскрывать смысл изучаемых понятий (выявлять их характерные признаки), устанавливать их взаимосвязь, использовать соответствующие понятия при описании состава, строения и превращений органических соединений. Использовать химическую символику для составления молекулярных и структурных (развёрнутой, сокращённой) формул органических веществ. Устанавливать принадлежность веществ к определенному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классу углеводородов по составу и строению, называть их по систематической номенклатуре; приводить тривиальные названия отдельных представителей углеводородов. Определять виды химической связи в молекулах углеводородов; характеризовать зависимость реакционной способности углеводородов от кратности ковалентной связи. </w:t>
            </w:r>
            <w:proofErr w:type="gramStart"/>
            <w:r w:rsidRPr="005A64B9">
              <w:rPr>
                <w:rFonts w:ascii="Times New Roman" w:hAnsi="Times New Roman"/>
                <w:sz w:val="20"/>
                <w:szCs w:val="20"/>
              </w:rPr>
              <w:t>Характеризовать состав, строение, применение, физические и химические свойства, важнейшие способы получения типичных представителей различных классов углеводородов (метана, этана, этилена, ацетилена, бутадиена -1,3, бензола, толуола).</w:t>
            </w:r>
            <w:proofErr w:type="gram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Выявлять генетическую связь между углеводородами и подтверждать её наличие уравнениями соответствующих химических реакций с использованием структурных формул.</w:t>
            </w:r>
          </w:p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Характеризовать источники углеводородного сырья (нефть, природный газ, уголь), способы их переработки и практическое применение получаемых продуктов. Использовать </w:t>
            </w:r>
            <w:proofErr w:type="gramStart"/>
            <w:r w:rsidRPr="005A64B9">
              <w:rPr>
                <w:rFonts w:ascii="Times New Roman" w:hAnsi="Times New Roman"/>
                <w:sz w:val="20"/>
                <w:szCs w:val="20"/>
              </w:rPr>
              <w:t>естественно-научные</w:t>
            </w:r>
            <w:proofErr w:type="gram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методы познания – проведение, наблюдение и описание химического эксперимента (лабораторные опыты и практические работы). Следовать правилам безопасной работы в лаборатории при использовании химической посуды и оборудования, а также правилам обращения с веществами в соответствии с инструкциями выполнения лабораторных опытов и практических работ по получению и изучению органических веществ. Представлять результаты эксперимента в форме записи уравнений соответствующих реакций и делать выводы на их основе. Проводить вычисления для определения молекулярной формулы органического вещества, по уравнению химической реакции.</w:t>
            </w:r>
          </w:p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Самостоятельно планировать и осуществлять свою познавательную деятельность; принимать активное участие в групповой учебной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1985" w:type="dxa"/>
          </w:tcPr>
          <w:p w:rsidR="00564859" w:rsidRPr="005A64B9" w:rsidRDefault="00B80274" w:rsidP="005A64B9">
            <w:pPr>
              <w:ind w:right="-53"/>
              <w:rPr>
                <w:sz w:val="20"/>
                <w:szCs w:val="20"/>
              </w:rPr>
            </w:pPr>
            <w:hyperlink r:id="rId8">
              <w:r w:rsidR="00564859" w:rsidRPr="005A64B9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https://academy-content.apkpro.ru/lesson/258ddc06-ec23-473c-b3d7-ed82fcaddd02</w:t>
              </w:r>
            </w:hyperlink>
          </w:p>
        </w:tc>
      </w:tr>
      <w:tr w:rsidR="00564859" w:rsidRPr="00454FF8" w:rsidTr="005A64B9">
        <w:tc>
          <w:tcPr>
            <w:tcW w:w="450" w:type="dxa"/>
          </w:tcPr>
          <w:p w:rsidR="00564859" w:rsidRPr="005A64B9" w:rsidRDefault="00564859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70" w:type="dxa"/>
          </w:tcPr>
          <w:p w:rsidR="00564859" w:rsidRPr="005A64B9" w:rsidRDefault="00564859" w:rsidP="005A64B9">
            <w:pPr>
              <w:ind w:right="-53"/>
              <w:rPr>
                <w:sz w:val="20"/>
                <w:szCs w:val="20"/>
              </w:rPr>
            </w:pP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Метан и этан — простейшие представители </w:t>
            </w:r>
            <w:proofErr w:type="spellStart"/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t>алканов</w:t>
            </w:r>
            <w:proofErr w:type="spellEnd"/>
          </w:p>
        </w:tc>
        <w:tc>
          <w:tcPr>
            <w:tcW w:w="739" w:type="dxa"/>
          </w:tcPr>
          <w:p w:rsidR="00564859" w:rsidRPr="005A64B9" w:rsidRDefault="00564859" w:rsidP="005A64B9">
            <w:pPr>
              <w:ind w:right="-5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80" w:type="dxa"/>
            <w:vMerge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564859" w:rsidRPr="005A64B9" w:rsidRDefault="00564859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564859" w:rsidRPr="005A64B9" w:rsidRDefault="00B80274" w:rsidP="005A64B9">
            <w:pPr>
              <w:ind w:right="-53"/>
              <w:rPr>
                <w:sz w:val="20"/>
                <w:szCs w:val="20"/>
              </w:rPr>
            </w:pPr>
            <w:hyperlink r:id="rId9">
              <w:r w:rsidR="00564859" w:rsidRPr="005A64B9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https://academy-content.apkpro.ru/lesson/258ddc06-ec23-473c-b3d7-ed82fcaddd02</w:t>
              </w:r>
            </w:hyperlink>
          </w:p>
        </w:tc>
      </w:tr>
      <w:tr w:rsidR="005A64B9" w:rsidRPr="005A64B9" w:rsidTr="005A64B9">
        <w:tc>
          <w:tcPr>
            <w:tcW w:w="450" w:type="dxa"/>
          </w:tcPr>
          <w:p w:rsidR="005A64B9" w:rsidRPr="005A64B9" w:rsidRDefault="005A64B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2.2</w:t>
            </w:r>
          </w:p>
        </w:tc>
        <w:tc>
          <w:tcPr>
            <w:tcW w:w="2870" w:type="dxa"/>
          </w:tcPr>
          <w:p w:rsidR="005A64B9" w:rsidRPr="005A64B9" w:rsidRDefault="005A64B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Непредельные </w:t>
            </w:r>
          </w:p>
        </w:tc>
        <w:tc>
          <w:tcPr>
            <w:tcW w:w="739" w:type="dxa"/>
          </w:tcPr>
          <w:p w:rsidR="005A64B9" w:rsidRPr="005A64B9" w:rsidRDefault="005A64B9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980" w:type="dxa"/>
          </w:tcPr>
          <w:p w:rsidR="005A64B9" w:rsidRPr="005A64B9" w:rsidRDefault="005A64B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углеводороды: </w:t>
            </w:r>
            <w:proofErr w:type="spellStart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алкены</w:t>
            </w:r>
            <w:proofErr w:type="spellEnd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алкадиены</w:t>
            </w:r>
            <w:proofErr w:type="spellEnd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алкины</w:t>
            </w:r>
            <w:proofErr w:type="spellEnd"/>
          </w:p>
        </w:tc>
        <w:tc>
          <w:tcPr>
            <w:tcW w:w="4394" w:type="dxa"/>
            <w:vMerge/>
          </w:tcPr>
          <w:p w:rsidR="005A64B9" w:rsidRPr="005A64B9" w:rsidRDefault="005A64B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5A64B9" w:rsidRPr="005A64B9" w:rsidRDefault="005A64B9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87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Алкены</w:t>
            </w:r>
            <w:proofErr w:type="spellEnd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: состав и строение, свойства</w:t>
            </w:r>
          </w:p>
        </w:tc>
        <w:tc>
          <w:tcPr>
            <w:tcW w:w="739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A64B9">
              <w:rPr>
                <w:rFonts w:ascii="Times New Roman" w:hAnsi="Times New Roman"/>
                <w:sz w:val="20"/>
                <w:szCs w:val="20"/>
              </w:rPr>
              <w:t>Алкены</w:t>
            </w:r>
            <w:proofErr w:type="spell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: состав и строение, гомологический ряд.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7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Этилен и пропилен — простейшие представители </w:t>
            </w:r>
            <w:proofErr w:type="spellStart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алкенов</w:t>
            </w:r>
            <w:proofErr w:type="spellEnd"/>
          </w:p>
        </w:tc>
        <w:tc>
          <w:tcPr>
            <w:tcW w:w="739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Этилен – простейший представитель </w:t>
            </w:r>
            <w:proofErr w:type="spellStart"/>
            <w:r w:rsidRPr="005A64B9">
              <w:rPr>
                <w:rFonts w:ascii="Times New Roman" w:hAnsi="Times New Roman"/>
                <w:sz w:val="20"/>
                <w:szCs w:val="20"/>
              </w:rPr>
              <w:t>алкенов</w:t>
            </w:r>
            <w:proofErr w:type="spell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: состав, химическое строение, физические и химические свойства (реакции гидрирования, галогенирования, гидратации, окисления и полимеризации) нахождение в природе, получение и применение.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7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39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Практические работы: № 1</w:t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>Получение этилена и изучение его свойств.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7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Алкадиены</w:t>
            </w:r>
            <w:proofErr w:type="spellEnd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. Бутадиен-1,3 и метилбутадиен-1,3. Получение синтетического каучука и резины</w:t>
            </w:r>
          </w:p>
        </w:tc>
        <w:tc>
          <w:tcPr>
            <w:tcW w:w="739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A64B9">
              <w:rPr>
                <w:rFonts w:ascii="Times New Roman" w:hAnsi="Times New Roman"/>
                <w:sz w:val="20"/>
                <w:szCs w:val="20"/>
              </w:rPr>
              <w:t>Алкадиены</w:t>
            </w:r>
            <w:proofErr w:type="spell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: бутадиен-1,3 и метилбутадиен-1,3, химическое строение, реакция полимеризации, применение (для синтеза природного и синтетического каучука и резины).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7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Алкины</w:t>
            </w:r>
            <w:proofErr w:type="spellEnd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состав и особенности строения, гомологический ряд. Ацетилен — простейший представитель </w:t>
            </w:r>
            <w:proofErr w:type="spellStart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алкинов</w:t>
            </w:r>
            <w:proofErr w:type="spellEnd"/>
          </w:p>
        </w:tc>
        <w:tc>
          <w:tcPr>
            <w:tcW w:w="739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A64B9">
              <w:rPr>
                <w:rFonts w:ascii="Times New Roman" w:hAnsi="Times New Roman"/>
                <w:sz w:val="20"/>
                <w:szCs w:val="20"/>
              </w:rPr>
              <w:t>Алкины</w:t>
            </w:r>
            <w:proofErr w:type="spell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: состав и особенности строения, гомологический ряд. Ацетилен – простейший представитель </w:t>
            </w:r>
            <w:proofErr w:type="spellStart"/>
            <w:r w:rsidRPr="005A64B9">
              <w:rPr>
                <w:rFonts w:ascii="Times New Roman" w:hAnsi="Times New Roman"/>
                <w:sz w:val="20"/>
                <w:szCs w:val="20"/>
              </w:rPr>
              <w:t>алкинов</w:t>
            </w:r>
            <w:proofErr w:type="spellEnd"/>
            <w:r w:rsidRPr="005A64B9">
              <w:rPr>
                <w:rFonts w:ascii="Times New Roman" w:hAnsi="Times New Roman"/>
                <w:sz w:val="20"/>
                <w:szCs w:val="20"/>
              </w:rPr>
              <w:t>: состав, химическое строение, физические и химические свойства (реакции гидрирования, галогенирования, гидратации горения), нахождение в природе, получение и применение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70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Вычисления по уравнению химической реакции</w:t>
            </w:r>
          </w:p>
        </w:tc>
        <w:tc>
          <w:tcPr>
            <w:tcW w:w="739" w:type="dxa"/>
          </w:tcPr>
          <w:p w:rsidR="00890E6F" w:rsidRPr="006712AA" w:rsidRDefault="00890E6F" w:rsidP="005A64B9">
            <w:pPr>
              <w:ind w:right="-50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Расчётные задачи</w:t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определение молекулярной формулы органического вещества по массовым долям атомов химических элементов; </w:t>
            </w:r>
          </w:p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расчёты по уравнению химической реакции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5A64B9" w:rsidTr="005A64B9">
        <w:tc>
          <w:tcPr>
            <w:tcW w:w="45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2.3</w:t>
            </w:r>
          </w:p>
        </w:tc>
        <w:tc>
          <w:tcPr>
            <w:tcW w:w="2870" w:type="dxa"/>
          </w:tcPr>
          <w:p w:rsidR="00890E6F" w:rsidRPr="005A64B9" w:rsidRDefault="00890E6F" w:rsidP="005A64B9">
            <w:pPr>
              <w:ind w:left="-166"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Ароматические углеводороды</w:t>
            </w:r>
          </w:p>
        </w:tc>
        <w:tc>
          <w:tcPr>
            <w:tcW w:w="739" w:type="dxa"/>
          </w:tcPr>
          <w:p w:rsidR="00890E6F" w:rsidRPr="005A64B9" w:rsidRDefault="00890E6F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5A64B9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70" w:type="dxa"/>
          </w:tcPr>
          <w:p w:rsidR="00890E6F" w:rsidRPr="006712AA" w:rsidRDefault="00890E6F" w:rsidP="005A64B9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Арены: бензол и толуол. Токсичность </w:t>
            </w:r>
            <w:proofErr w:type="spellStart"/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аренов</w:t>
            </w:r>
            <w:proofErr w:type="spellEnd"/>
          </w:p>
        </w:tc>
        <w:tc>
          <w:tcPr>
            <w:tcW w:w="739" w:type="dxa"/>
          </w:tcPr>
          <w:p w:rsidR="00890E6F" w:rsidRPr="006712AA" w:rsidRDefault="00890E6F" w:rsidP="005A64B9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D331E6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Арены: бензол и толуол, состав, химическое строение молекул, физические и химические свойства (реакции галогенирования и нитрования), получение и применение. Влияние бензола на организм человека.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5A64B9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70" w:type="dxa"/>
          </w:tcPr>
          <w:p w:rsidR="00890E6F" w:rsidRPr="006712AA" w:rsidRDefault="00890E6F" w:rsidP="005A64B9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39" w:type="dxa"/>
          </w:tcPr>
          <w:p w:rsidR="00890E6F" w:rsidRPr="006712AA" w:rsidRDefault="00890E6F" w:rsidP="005A64B9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>Генетическая связь углеводородов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890E6F" w:rsidTr="005A64B9">
        <w:tc>
          <w:tcPr>
            <w:tcW w:w="450" w:type="dxa"/>
          </w:tcPr>
          <w:p w:rsidR="00890E6F" w:rsidRPr="00890E6F" w:rsidRDefault="00890E6F" w:rsidP="00F5600B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2.4</w:t>
            </w:r>
          </w:p>
        </w:tc>
        <w:tc>
          <w:tcPr>
            <w:tcW w:w="2870" w:type="dxa"/>
          </w:tcPr>
          <w:p w:rsidR="00890E6F" w:rsidRPr="00890E6F" w:rsidRDefault="00890E6F" w:rsidP="00890E6F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 xml:space="preserve">Природные источники </w:t>
            </w:r>
          </w:p>
        </w:tc>
        <w:tc>
          <w:tcPr>
            <w:tcW w:w="739" w:type="dxa"/>
          </w:tcPr>
          <w:p w:rsidR="00890E6F" w:rsidRPr="00890E6F" w:rsidRDefault="00890E6F" w:rsidP="00F5600B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980" w:type="dxa"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углеводородов и их переработка</w:t>
            </w:r>
          </w:p>
        </w:tc>
        <w:tc>
          <w:tcPr>
            <w:tcW w:w="4394" w:type="dxa"/>
            <w:vMerge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Природные источники углеводородов: природный газ и попутные нефтяные газы, нефть и продукты её </w:t>
            </w: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переработки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980" w:type="dxa"/>
            <w:vMerge w:val="restart"/>
          </w:tcPr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Природный газ. Попутные нефтяные газы. Нефть и её происхождение. Способы переработки нефти: перегонка, крекинг (термический, каталитический). Продукты переработки нефти, их применение в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промышленности и в быту. Каменный уголь и продукты его переработки. Экспериментальные методы изучения веществ и их превращений: </w:t>
            </w:r>
          </w:p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Демонстрации</w:t>
            </w:r>
            <w:r w:rsidRPr="005A64B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коллекции «Нефть» и «Уголь»; </w:t>
            </w:r>
          </w:p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видеофрагмент «Вулканизация резины». </w:t>
            </w:r>
          </w:p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Лабораторные опыты</w:t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качественное определение углерода и водорода в органических веществах; </w:t>
            </w:r>
          </w:p>
          <w:p w:rsidR="00890E6F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ознакомление с образцами пластмасс, каучуков и резины;</w:t>
            </w:r>
          </w:p>
          <w:p w:rsidR="00890E6F" w:rsidRPr="005A64B9" w:rsidRDefault="00890E6F" w:rsidP="00890E6F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5A64B9">
              <w:rPr>
                <w:rFonts w:ascii="Times New Roman" w:hAnsi="Times New Roman"/>
                <w:sz w:val="20"/>
                <w:szCs w:val="20"/>
              </w:rPr>
              <w:t xml:space="preserve"> моделирование молекул углеводородов и галогенопроизводных.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разделу «Углеводороды»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0E6F" w:rsidRPr="00040944" w:rsidTr="005A64B9">
        <w:tc>
          <w:tcPr>
            <w:tcW w:w="45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7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Раздел 3. </w:t>
            </w:r>
          </w:p>
        </w:tc>
        <w:tc>
          <w:tcPr>
            <w:tcW w:w="739" w:type="dxa"/>
          </w:tcPr>
          <w:p w:rsidR="00890E6F" w:rsidRPr="005A64B9" w:rsidRDefault="00890E6F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 xml:space="preserve">Кислородсодержащие органические </w:t>
            </w:r>
          </w:p>
        </w:tc>
        <w:tc>
          <w:tcPr>
            <w:tcW w:w="4394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5A64B9">
              <w:rPr>
                <w:rFonts w:ascii="Times New Roman" w:hAnsi="Times New Roman"/>
                <w:b/>
                <w:sz w:val="20"/>
                <w:szCs w:val="20"/>
              </w:rPr>
              <w:t>соединения</w:t>
            </w:r>
          </w:p>
        </w:tc>
        <w:tc>
          <w:tcPr>
            <w:tcW w:w="1985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0E6F" w:rsidRPr="00890E6F" w:rsidTr="005A64B9">
        <w:tc>
          <w:tcPr>
            <w:tcW w:w="450" w:type="dxa"/>
          </w:tcPr>
          <w:p w:rsidR="00890E6F" w:rsidRPr="00890E6F" w:rsidRDefault="00890E6F" w:rsidP="00F326FF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3.1</w:t>
            </w:r>
          </w:p>
        </w:tc>
        <w:tc>
          <w:tcPr>
            <w:tcW w:w="2870" w:type="dxa"/>
          </w:tcPr>
          <w:p w:rsidR="00890E6F" w:rsidRPr="00890E6F" w:rsidRDefault="00890E6F" w:rsidP="00F326FF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Спирты. Фенол</w:t>
            </w:r>
          </w:p>
        </w:tc>
        <w:tc>
          <w:tcPr>
            <w:tcW w:w="739" w:type="dxa"/>
          </w:tcPr>
          <w:p w:rsidR="00890E6F" w:rsidRPr="00890E6F" w:rsidRDefault="00890E6F" w:rsidP="00F326FF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980" w:type="dxa"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890E6F" w:rsidRDefault="00890E6F" w:rsidP="00F54C4C">
            <w:pPr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Предельные одноатомные спирты: метанол и этанол. Водородная связь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890E6F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Предельные одноатомные спирты: метанол и этанол, химическое строение, физические и химические свойства (реакции с активными металлами, </w:t>
            </w:r>
            <w:proofErr w:type="spellStart"/>
            <w:r w:rsidRPr="005A64B9">
              <w:rPr>
                <w:rFonts w:ascii="Times New Roman" w:hAnsi="Times New Roman"/>
                <w:sz w:val="20"/>
                <w:szCs w:val="20"/>
              </w:rPr>
              <w:t>галогеноводородами</w:t>
            </w:r>
            <w:proofErr w:type="spellEnd"/>
            <w:r w:rsidRPr="005A64B9">
              <w:rPr>
                <w:rFonts w:ascii="Times New Roman" w:hAnsi="Times New Roman"/>
                <w:sz w:val="20"/>
                <w:szCs w:val="20"/>
              </w:rPr>
              <w:t xml:space="preserve">, горение), применение. Водородная связь. Физиологическое действие метанола и этанола на организм человека. </w:t>
            </w:r>
          </w:p>
        </w:tc>
        <w:tc>
          <w:tcPr>
            <w:tcW w:w="4394" w:type="dxa"/>
            <w:vMerge w:val="restart"/>
          </w:tcPr>
          <w:p w:rsidR="00890E6F" w:rsidRPr="005A64B9" w:rsidRDefault="00890E6F" w:rsidP="005A64B9">
            <w:pPr>
              <w:ind w:right="-53"/>
              <w:rPr>
                <w:rStyle w:val="fontstyle01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Раскрывать смысл изучаемых понятий (выявлять их характерные признаки), устанавливать их взаимосвязь, использовать соответствующие понятия при описании состава, строения и превращений органических соединений. Использовать химическую символику для составления молекулярных и структурных (развёрнутой, сокращённой) формул органических веществ. Устанавливать принадлежность веществ к определенному классу по составу и строению, называть их по систематической номенклатуре; приводить тривиальные названия </w:t>
            </w:r>
            <w:r w:rsidRPr="005A64B9">
              <w:rPr>
                <w:rStyle w:val="fontstyle01"/>
                <w:sz w:val="20"/>
                <w:szCs w:val="20"/>
              </w:rPr>
              <w:t>отдельных представителей кислородсодержащих соединений.</w:t>
            </w: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gramStart"/>
            <w:r w:rsidRPr="005A64B9">
              <w:rPr>
                <w:rStyle w:val="fontstyle01"/>
                <w:sz w:val="20"/>
                <w:szCs w:val="20"/>
              </w:rPr>
              <w:t xml:space="preserve">Характеризовать состав, строение, применение, физические и химические свойства, важнейшие способы получения типичных представителей различных классов кислородсодержащих соединений (метанола, этанола, глицерина, фенола, формальдегида, ацетальдегида, уксусной кислоты, глюкозы, сахарозы, крахмала, целлюлозы); выявлять генетическую связь </w:t>
            </w:r>
            <w:r w:rsidRPr="005A64B9">
              <w:rPr>
                <w:rStyle w:val="fontstyle01"/>
                <w:sz w:val="20"/>
                <w:szCs w:val="20"/>
              </w:rPr>
              <w:lastRenderedPageBreak/>
              <w:t xml:space="preserve">между ними и подтверждать её наличие уравнениями соответствующих химических реакций с использованием структурных формул. </w:t>
            </w:r>
            <w:proofErr w:type="gramEnd"/>
          </w:p>
          <w:p w:rsidR="00890E6F" w:rsidRPr="005A64B9" w:rsidRDefault="00890E6F" w:rsidP="005A64B9">
            <w:pPr>
              <w:ind w:right="-53"/>
              <w:rPr>
                <w:rStyle w:val="fontstyle01"/>
                <w:sz w:val="20"/>
                <w:szCs w:val="20"/>
              </w:rPr>
            </w:pPr>
            <w:r w:rsidRPr="005A64B9">
              <w:rPr>
                <w:rStyle w:val="fontstyle01"/>
                <w:sz w:val="20"/>
                <w:szCs w:val="20"/>
              </w:rPr>
              <w:t>Описывать состав, химическое строение и применение жиров, характеризовать их значение для жизнедеятельности организмов.</w:t>
            </w: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A64B9">
              <w:rPr>
                <w:rStyle w:val="fontstyle01"/>
                <w:sz w:val="20"/>
                <w:szCs w:val="20"/>
              </w:rPr>
              <w:t>Осознавать опасность воздействия на живые организмы определенных органических веществ, пояснять на примерах способы уменьшения и предотвращения их вредного воздействия на организм человека.</w:t>
            </w: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A64B9">
              <w:rPr>
                <w:rStyle w:val="fontstyle01"/>
                <w:sz w:val="20"/>
                <w:szCs w:val="20"/>
              </w:rPr>
              <w:t xml:space="preserve">Использовать </w:t>
            </w:r>
            <w:proofErr w:type="gramStart"/>
            <w:r w:rsidRPr="005A64B9">
              <w:rPr>
                <w:rStyle w:val="fontstyle01"/>
                <w:sz w:val="20"/>
                <w:szCs w:val="20"/>
              </w:rPr>
              <w:t>естественно-научные</w:t>
            </w:r>
            <w:proofErr w:type="gramEnd"/>
            <w:r w:rsidRPr="005A64B9">
              <w:rPr>
                <w:rStyle w:val="fontstyle01"/>
                <w:sz w:val="20"/>
                <w:szCs w:val="20"/>
              </w:rPr>
              <w:t xml:space="preserve"> методы познания – проведение, наблюдение и описание химического эксперимента (лабораторные опыты и практические работы).</w:t>
            </w: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A64B9">
              <w:rPr>
                <w:rStyle w:val="fontstyle01"/>
                <w:sz w:val="20"/>
                <w:szCs w:val="20"/>
              </w:rPr>
              <w:t>Следовать правилам безопасной работы в лаборатории при использовании химической посуды и оборудования, а также правилам обращения с веществами в соответствии с инструкциями выполнения лабораторных опытов и практических работ по получению и изучению органических веществ.</w:t>
            </w: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A64B9">
              <w:rPr>
                <w:rStyle w:val="fontstyle01"/>
                <w:sz w:val="20"/>
                <w:szCs w:val="20"/>
              </w:rPr>
              <w:t>Представлять результаты эксперимента в форме записи уравнений соответствующих реакций и делать выводы на их основе.</w:t>
            </w: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5A64B9">
              <w:rPr>
                <w:rStyle w:val="fontstyle01"/>
                <w:sz w:val="20"/>
                <w:szCs w:val="20"/>
              </w:rPr>
              <w:t xml:space="preserve">Проводить вычисления для определения молекулярной формулы органического вещества, по уравнению химической реакции. </w:t>
            </w:r>
          </w:p>
          <w:p w:rsidR="00890E6F" w:rsidRPr="005A64B9" w:rsidRDefault="00890E6F" w:rsidP="00763AED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Style w:val="fontstyle01"/>
                <w:sz w:val="20"/>
                <w:szCs w:val="20"/>
              </w:rPr>
              <w:t xml:space="preserve">Самостоятельно планировать и осуществлять свою познавательную деятельность; принимать </w:t>
            </w:r>
            <w:proofErr w:type="gramStart"/>
            <w:r w:rsidRPr="005A64B9">
              <w:rPr>
                <w:rStyle w:val="fontstyle01"/>
                <w:sz w:val="20"/>
                <w:szCs w:val="20"/>
              </w:rPr>
              <w:t>активное</w:t>
            </w:r>
            <w:proofErr w:type="gramEnd"/>
            <w:r w:rsidRPr="005A64B9">
              <w:rPr>
                <w:rStyle w:val="fontstyle01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9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Многоатомные спирты: этиленгликоль и глицерин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890E6F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>Многоатомные спирты: этиленгликоль и глицерин, химическое строение, физические и химические свойства (взаимодействие со щелочными металлами, качественная реакция на многоатомные спирты). Физиологическое действие на организм человека. Применение глицерина и этиленгликоля.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>Фенол. Строение молекулы, физические и химические свойства фенола. Токсичность фенола, его физиологическое действие на организм человека. Применение фенола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890E6F" w:rsidTr="005A64B9">
        <w:tc>
          <w:tcPr>
            <w:tcW w:w="450" w:type="dxa"/>
          </w:tcPr>
          <w:p w:rsidR="00890E6F" w:rsidRPr="00890E6F" w:rsidRDefault="00890E6F" w:rsidP="00D30D4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3.2</w:t>
            </w:r>
          </w:p>
        </w:tc>
        <w:tc>
          <w:tcPr>
            <w:tcW w:w="2870" w:type="dxa"/>
          </w:tcPr>
          <w:p w:rsidR="00890E6F" w:rsidRPr="00890E6F" w:rsidRDefault="00890E6F" w:rsidP="00890E6F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 xml:space="preserve">Альдегиды. Карбоновые </w:t>
            </w:r>
          </w:p>
        </w:tc>
        <w:tc>
          <w:tcPr>
            <w:tcW w:w="739" w:type="dxa"/>
          </w:tcPr>
          <w:p w:rsidR="00890E6F" w:rsidRPr="00890E6F" w:rsidRDefault="00890E6F" w:rsidP="00D30D4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4980" w:type="dxa"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sz w:val="20"/>
                <w:szCs w:val="20"/>
              </w:rPr>
              <w:t>кислоты. Сложные эфиры</w:t>
            </w:r>
          </w:p>
        </w:tc>
        <w:tc>
          <w:tcPr>
            <w:tcW w:w="4394" w:type="dxa"/>
            <w:vMerge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890E6F" w:rsidRDefault="00890E6F" w:rsidP="00F54C4C">
            <w:pPr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Альдегиды: формальдегид и ацетальдегид. Ацетон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890E6F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Альдегиды: формальдегид и ацетальдегид, химическое строение, физические и химические свойства (реакции окисления и восстановления, качественные реакции), получение и применение.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Одноосновные предельные карбоновые кислоты: </w:t>
            </w: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муравьиная и уксусная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890E6F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Одноосновные предельные карбоновые кислоты: уксусная кислота, химическое строение, физические и </w:t>
            </w:r>
            <w:r w:rsidRPr="005A64B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химические свойства (общие свойства кислот, реакция этерификации), получение и применение.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890E6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Практическая работа № 2.</w:t>
            </w: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«Свойства раствора уксусной кислоты»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Default="00890E6F" w:rsidP="005A64B9">
            <w:pPr>
              <w:ind w:right="-53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r w:rsidRPr="005A64B9">
              <w:rPr>
                <w:rStyle w:val="fontstyle01"/>
                <w:sz w:val="20"/>
                <w:szCs w:val="20"/>
              </w:rPr>
              <w:sym w:font="Symbol" w:char="F0B7"/>
            </w:r>
            <w:r w:rsidRPr="005A64B9">
              <w:rPr>
                <w:rStyle w:val="fontstyle01"/>
                <w:sz w:val="20"/>
                <w:szCs w:val="20"/>
              </w:rPr>
              <w:t xml:space="preserve"> </w:t>
            </w:r>
            <w:r w:rsidRPr="005A64B9">
              <w:rPr>
                <w:rStyle w:val="fontstyle21"/>
                <w:rFonts w:ascii="Times New Roman" w:hAnsi="Times New Roman"/>
                <w:sz w:val="20"/>
                <w:szCs w:val="20"/>
              </w:rPr>
              <w:t>Практические работы:</w:t>
            </w:r>
            <w:r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r w:rsidRPr="005A64B9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№ 2. </w:t>
            </w:r>
          </w:p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890E6F">
              <w:rPr>
                <w:rStyle w:val="fontstyle21"/>
                <w:rFonts w:ascii="Times New Roman" w:hAnsi="Times New Roman"/>
                <w:b w:val="0"/>
                <w:sz w:val="20"/>
                <w:szCs w:val="20"/>
              </w:rPr>
              <w:t>Свойства раствора уксусной кислоты</w:t>
            </w:r>
            <w:r w:rsidRPr="005A64B9">
              <w:rPr>
                <w:rStyle w:val="fontstyle21"/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890E6F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Стеариновая и олеиновая кислоты как представители высших карбоновых кислот.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Мыла как соли высших карбоновых кислот, их моющее действие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890E6F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Мыла как соли высших карбоновых кислот, их моющее действие.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Сложные эфиры как производные карбоновых кислот. Гидролиз сложных эфиров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890E6F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Сложные эфиры как производные карбоновых кислот. Гидролиз сложных эфиров. 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Жиры: гидролиз, применение, биологическая роль жиров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hAnsi="Times New Roman"/>
                <w:sz w:val="20"/>
                <w:szCs w:val="20"/>
              </w:rPr>
              <w:t xml:space="preserve">Жиры как </w:t>
            </w:r>
            <w:r w:rsidRPr="005A64B9">
              <w:rPr>
                <w:rStyle w:val="fontstyle01"/>
                <w:sz w:val="20"/>
                <w:szCs w:val="20"/>
              </w:rPr>
              <w:t>производные глицерина и высших карбоновых кислот. Гидролиз жиров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890E6F" w:rsidTr="005A64B9">
        <w:tc>
          <w:tcPr>
            <w:tcW w:w="450" w:type="dxa"/>
          </w:tcPr>
          <w:p w:rsidR="00890E6F" w:rsidRPr="00890E6F" w:rsidRDefault="00890E6F" w:rsidP="00FE1DDD">
            <w:pPr>
              <w:widowControl/>
              <w:ind w:right="-5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90E6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3.3 </w:t>
            </w:r>
          </w:p>
        </w:tc>
        <w:tc>
          <w:tcPr>
            <w:tcW w:w="2870" w:type="dxa"/>
          </w:tcPr>
          <w:p w:rsidR="00890E6F" w:rsidRPr="00890E6F" w:rsidRDefault="00890E6F" w:rsidP="00FE1DDD">
            <w:pPr>
              <w:widowControl/>
              <w:ind w:right="-5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90E6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Углеводы </w:t>
            </w:r>
          </w:p>
        </w:tc>
        <w:tc>
          <w:tcPr>
            <w:tcW w:w="739" w:type="dxa"/>
          </w:tcPr>
          <w:p w:rsidR="00890E6F" w:rsidRPr="00890E6F" w:rsidRDefault="00890E6F" w:rsidP="00FE1DDD">
            <w:pPr>
              <w:widowControl/>
              <w:ind w:right="-5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90E6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80" w:type="dxa"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890E6F" w:rsidRPr="00890E6F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890E6F" w:rsidRDefault="00890E6F" w:rsidP="00F54C4C">
            <w:pPr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890E6F" w:rsidP="005A64B9">
            <w:pPr>
              <w:widowControl/>
              <w:ind w:right="-53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Углеводы: состав, классификация углеводов (мон</w:t>
            </w:r>
            <w:proofErr w:type="gramStart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</w:t>
            </w:r>
            <w:proofErr w:type="spellEnd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и полисахариды). Глюкоза – простейший моносахарид: особенности строения молекулы, физические и химические свойства глюкозы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 глюкозы, биологическая роль в жизнедеятельности организма человека. Фотосинтез. Фруктоза как изомер глюкозы.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Сахароза – представитель дисахаридов, гидролиз сахарозы, нахождение в природе и применение.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A64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Экспериментальные методы изучения веществ и их превращений:</w:t>
            </w:r>
          </w:p>
          <w:p w:rsidR="00890E6F" w:rsidRPr="005A64B9" w:rsidRDefault="00890E6F" w:rsidP="00763AED">
            <w:pPr>
              <w:ind w:right="-5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64B9">
              <w:rPr>
                <w:rStyle w:val="fontstyle01"/>
                <w:sz w:val="20"/>
                <w:szCs w:val="20"/>
              </w:rPr>
              <w:sym w:font="Symbol" w:char="F0B7"/>
            </w:r>
            <w:r w:rsidRPr="005A64B9">
              <w:rPr>
                <w:rStyle w:val="fontstyle01"/>
                <w:sz w:val="20"/>
                <w:szCs w:val="20"/>
              </w:rPr>
              <w:t xml:space="preserve"> </w:t>
            </w:r>
            <w:r w:rsidRPr="005A64B9">
              <w:rPr>
                <w:rStyle w:val="fontstyle21"/>
                <w:rFonts w:ascii="Times New Roman" w:hAnsi="Times New Roman"/>
                <w:sz w:val="20"/>
                <w:szCs w:val="20"/>
              </w:rPr>
              <w:t>Лабораторные опыты:</w:t>
            </w: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890E6F">
              <w:rPr>
                <w:rStyle w:val="fontstyle01"/>
                <w:b/>
                <w:sz w:val="20"/>
                <w:szCs w:val="20"/>
              </w:rPr>
              <w:sym w:font="Symbol" w:char="F02D"/>
            </w:r>
            <w:r w:rsidRPr="00890E6F">
              <w:rPr>
                <w:rStyle w:val="fontstyle01"/>
                <w:b/>
                <w:sz w:val="20"/>
                <w:szCs w:val="20"/>
              </w:rPr>
              <w:t xml:space="preserve"> </w:t>
            </w:r>
            <w:r w:rsidRPr="00890E6F">
              <w:rPr>
                <w:rStyle w:val="fontstyle21"/>
                <w:rFonts w:ascii="Times New Roman" w:hAnsi="Times New Roman"/>
                <w:b w:val="0"/>
                <w:sz w:val="20"/>
                <w:szCs w:val="20"/>
              </w:rPr>
              <w:t>горение спиртов;</w:t>
            </w:r>
            <w:r w:rsidRPr="00890E6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890E6F">
              <w:rPr>
                <w:rStyle w:val="fontstyle01"/>
                <w:b/>
                <w:sz w:val="20"/>
                <w:szCs w:val="20"/>
              </w:rPr>
              <w:sym w:font="Symbol" w:char="F02D"/>
            </w:r>
            <w:r w:rsidRPr="00890E6F">
              <w:rPr>
                <w:rStyle w:val="fontstyle01"/>
                <w:b/>
                <w:sz w:val="20"/>
                <w:szCs w:val="20"/>
              </w:rPr>
              <w:t xml:space="preserve"> </w:t>
            </w:r>
            <w:r w:rsidRPr="00890E6F">
              <w:rPr>
                <w:rStyle w:val="fontstyle21"/>
                <w:rFonts w:ascii="Times New Roman" w:hAnsi="Times New Roman"/>
                <w:b w:val="0"/>
                <w:sz w:val="20"/>
                <w:szCs w:val="20"/>
              </w:rPr>
              <w:t>взаимодействие глицерина с гидроксидом меди(II);</w:t>
            </w:r>
            <w:r w:rsidRPr="00890E6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890E6F">
              <w:rPr>
                <w:rStyle w:val="fontstyle01"/>
                <w:b/>
                <w:sz w:val="20"/>
                <w:szCs w:val="20"/>
              </w:rPr>
              <w:sym w:font="Symbol" w:char="F02D"/>
            </w:r>
            <w:r w:rsidRPr="00890E6F">
              <w:rPr>
                <w:rStyle w:val="fontstyle01"/>
                <w:b/>
                <w:sz w:val="20"/>
                <w:szCs w:val="20"/>
              </w:rPr>
              <w:t xml:space="preserve"> </w:t>
            </w:r>
            <w:r w:rsidRPr="00890E6F">
              <w:rPr>
                <w:rStyle w:val="fontstyle21"/>
                <w:rFonts w:ascii="Times New Roman" w:hAnsi="Times New Roman"/>
                <w:b w:val="0"/>
                <w:sz w:val="20"/>
                <w:szCs w:val="20"/>
              </w:rPr>
              <w:t>качественные реакции альдегидов (окисление аммиачным раствором оксида серебра и гидроксидом меди(II));</w:t>
            </w:r>
            <w:r w:rsidRPr="00890E6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890E6F">
              <w:rPr>
                <w:rStyle w:val="fontstyle01"/>
                <w:b/>
                <w:sz w:val="20"/>
                <w:szCs w:val="20"/>
              </w:rPr>
              <w:sym w:font="Symbol" w:char="F02D"/>
            </w:r>
            <w:r w:rsidRPr="00890E6F">
              <w:rPr>
                <w:rStyle w:val="fontstyle01"/>
                <w:b/>
                <w:sz w:val="20"/>
                <w:szCs w:val="20"/>
              </w:rPr>
              <w:t xml:space="preserve"> </w:t>
            </w:r>
            <w:r w:rsidRPr="00890E6F">
              <w:rPr>
                <w:rStyle w:val="fontstyle21"/>
                <w:rFonts w:ascii="Times New Roman" w:hAnsi="Times New Roman"/>
                <w:b w:val="0"/>
                <w:sz w:val="20"/>
                <w:szCs w:val="20"/>
              </w:rPr>
              <w:t xml:space="preserve">взаимодействие крахмала с </w:t>
            </w:r>
            <w:proofErr w:type="spellStart"/>
            <w:r w:rsidRPr="00890E6F">
              <w:rPr>
                <w:rStyle w:val="fontstyle21"/>
                <w:rFonts w:ascii="Times New Roman" w:hAnsi="Times New Roman"/>
                <w:b w:val="0"/>
                <w:sz w:val="20"/>
                <w:szCs w:val="20"/>
              </w:rPr>
              <w:t>иодом</w:t>
            </w:r>
            <w:proofErr w:type="spellEnd"/>
            <w:r w:rsidRPr="005A64B9">
              <w:rPr>
                <w:rStyle w:val="fontstyle21"/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94" w:type="dxa"/>
            <w:vMerge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Крахмал и целлюлоза как природные полимеры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763AED" w:rsidP="00763AED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Крахмал и целлюлоза как природные полимеры: строение крахмала и целлюлозы, физические и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химические свойства крахмала (гидролиз, качественная реакция с </w:t>
            </w:r>
            <w:proofErr w:type="spellStart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иодом</w:t>
            </w:r>
            <w:proofErr w:type="spellEnd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4394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454FF8" w:rsidTr="005A64B9">
        <w:tc>
          <w:tcPr>
            <w:tcW w:w="450" w:type="dxa"/>
          </w:tcPr>
          <w:p w:rsidR="00890E6F" w:rsidRPr="006712AA" w:rsidRDefault="00890E6F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2870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763AE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разделу «Кислородсодержащие органические соединения»</w:t>
            </w:r>
          </w:p>
        </w:tc>
        <w:tc>
          <w:tcPr>
            <w:tcW w:w="739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890E6F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Style w:val="fontstyle01"/>
                <w:sz w:val="20"/>
                <w:szCs w:val="20"/>
              </w:rPr>
              <w:sym w:font="Symbol" w:char="F0B7"/>
            </w:r>
            <w:r w:rsidRPr="005A64B9">
              <w:rPr>
                <w:rStyle w:val="fontstyle01"/>
                <w:sz w:val="20"/>
                <w:szCs w:val="20"/>
              </w:rPr>
              <w:t xml:space="preserve"> </w:t>
            </w:r>
            <w:r w:rsidRPr="005A64B9">
              <w:rPr>
                <w:rStyle w:val="fontstyle21"/>
                <w:rFonts w:ascii="Times New Roman" w:hAnsi="Times New Roman"/>
                <w:sz w:val="20"/>
                <w:szCs w:val="20"/>
              </w:rPr>
              <w:t>Расчётные задачи:</w:t>
            </w:r>
            <w:r w:rsidRPr="005A64B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890E6F">
              <w:rPr>
                <w:rStyle w:val="fontstyle01"/>
                <w:b/>
                <w:sz w:val="20"/>
                <w:szCs w:val="20"/>
              </w:rPr>
              <w:sym w:font="Symbol" w:char="F02D"/>
            </w:r>
            <w:r w:rsidRPr="00890E6F">
              <w:rPr>
                <w:rStyle w:val="fontstyle01"/>
                <w:b/>
                <w:sz w:val="20"/>
                <w:szCs w:val="20"/>
              </w:rPr>
              <w:t xml:space="preserve"> </w:t>
            </w:r>
            <w:r w:rsidRPr="00890E6F">
              <w:rPr>
                <w:rStyle w:val="fontstyle21"/>
                <w:rFonts w:ascii="Times New Roman" w:hAnsi="Times New Roman"/>
                <w:b w:val="0"/>
                <w:sz w:val="20"/>
                <w:szCs w:val="20"/>
              </w:rPr>
              <w:t>определение молекулярной формулы органического вещества по массовым долям атомов химических элементов и по массе (объему) продуктов сгорания;</w:t>
            </w:r>
            <w:r w:rsidRPr="00890E6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890E6F">
              <w:rPr>
                <w:rStyle w:val="fontstyle01"/>
                <w:b/>
                <w:sz w:val="20"/>
                <w:szCs w:val="20"/>
              </w:rPr>
              <w:sym w:font="Symbol" w:char="F02D"/>
            </w:r>
            <w:r w:rsidRPr="00890E6F">
              <w:rPr>
                <w:rStyle w:val="fontstyle01"/>
                <w:b/>
                <w:sz w:val="20"/>
                <w:szCs w:val="20"/>
              </w:rPr>
              <w:t xml:space="preserve"> </w:t>
            </w:r>
            <w:r w:rsidRPr="00890E6F">
              <w:rPr>
                <w:rStyle w:val="fontstyle21"/>
                <w:rFonts w:ascii="Times New Roman" w:hAnsi="Times New Roman"/>
                <w:b w:val="0"/>
                <w:sz w:val="20"/>
                <w:szCs w:val="20"/>
              </w:rPr>
              <w:t>расчёты по уравнению химической реакции</w:t>
            </w:r>
          </w:p>
        </w:tc>
        <w:tc>
          <w:tcPr>
            <w:tcW w:w="4394" w:type="dxa"/>
          </w:tcPr>
          <w:p w:rsidR="00890E6F" w:rsidRPr="005A64B9" w:rsidRDefault="00890E6F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6712AA" w:rsidRDefault="00890E6F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90E6F" w:rsidRPr="00763AED" w:rsidTr="005A64B9">
        <w:tc>
          <w:tcPr>
            <w:tcW w:w="450" w:type="dxa"/>
          </w:tcPr>
          <w:p w:rsidR="00890E6F" w:rsidRPr="00763AED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70" w:type="dxa"/>
          </w:tcPr>
          <w:p w:rsidR="00890E6F" w:rsidRPr="00763AED" w:rsidRDefault="00890E6F" w:rsidP="00763AED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763AED">
              <w:rPr>
                <w:rStyle w:val="fontstyle01"/>
                <w:b/>
                <w:sz w:val="20"/>
                <w:szCs w:val="20"/>
              </w:rPr>
              <w:t xml:space="preserve">Раздел 4. </w:t>
            </w:r>
          </w:p>
        </w:tc>
        <w:tc>
          <w:tcPr>
            <w:tcW w:w="739" w:type="dxa"/>
          </w:tcPr>
          <w:p w:rsidR="00890E6F" w:rsidRPr="00763AED" w:rsidRDefault="00890E6F" w:rsidP="005A64B9">
            <w:pPr>
              <w:ind w:right="-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0" w:type="dxa"/>
          </w:tcPr>
          <w:p w:rsidR="00890E6F" w:rsidRPr="00763AED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  <w:r w:rsidRPr="00763AED">
              <w:rPr>
                <w:rStyle w:val="fontstyle01"/>
                <w:b/>
                <w:sz w:val="20"/>
                <w:szCs w:val="20"/>
              </w:rPr>
              <w:t>Азотсодержащие органические соединения</w:t>
            </w:r>
          </w:p>
        </w:tc>
        <w:tc>
          <w:tcPr>
            <w:tcW w:w="4394" w:type="dxa"/>
          </w:tcPr>
          <w:p w:rsidR="00890E6F" w:rsidRPr="00763AED" w:rsidRDefault="00890E6F" w:rsidP="005A64B9">
            <w:pPr>
              <w:ind w:right="-5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90E6F" w:rsidRPr="00763AED" w:rsidRDefault="00890E6F" w:rsidP="00F54C4C">
            <w:pPr>
              <w:ind w:left="13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63AED" w:rsidRPr="00763AED" w:rsidTr="005A64B9">
        <w:tc>
          <w:tcPr>
            <w:tcW w:w="450" w:type="dxa"/>
          </w:tcPr>
          <w:p w:rsidR="00763AED" w:rsidRPr="00763AED" w:rsidRDefault="00763AED" w:rsidP="00E312F7">
            <w:pPr>
              <w:widowControl/>
              <w:ind w:right="-5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4.1 </w:t>
            </w:r>
          </w:p>
        </w:tc>
        <w:tc>
          <w:tcPr>
            <w:tcW w:w="2870" w:type="dxa"/>
          </w:tcPr>
          <w:p w:rsidR="00763AED" w:rsidRPr="00763AED" w:rsidRDefault="00763AED" w:rsidP="00763AED">
            <w:pPr>
              <w:widowControl/>
              <w:ind w:right="-5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Амины. Аминокислоты. </w:t>
            </w:r>
          </w:p>
        </w:tc>
        <w:tc>
          <w:tcPr>
            <w:tcW w:w="739" w:type="dxa"/>
          </w:tcPr>
          <w:p w:rsidR="00763AED" w:rsidRPr="00763AED" w:rsidRDefault="00763AED" w:rsidP="00E312F7">
            <w:pPr>
              <w:widowControl/>
              <w:ind w:right="-5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80" w:type="dxa"/>
          </w:tcPr>
          <w:p w:rsidR="00763AED" w:rsidRPr="00763AED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4394" w:type="dxa"/>
          </w:tcPr>
          <w:p w:rsidR="00763AED" w:rsidRPr="00763AED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63AED" w:rsidRPr="00763AED" w:rsidRDefault="00763AED" w:rsidP="005A64B9">
            <w:pPr>
              <w:ind w:right="-53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763AED" w:rsidRPr="00454FF8" w:rsidTr="005A64B9">
        <w:tc>
          <w:tcPr>
            <w:tcW w:w="450" w:type="dxa"/>
          </w:tcPr>
          <w:p w:rsidR="00763AED" w:rsidRPr="006712AA" w:rsidRDefault="00763AED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70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Амины: метиламин и анилин</w:t>
            </w:r>
          </w:p>
        </w:tc>
        <w:tc>
          <w:tcPr>
            <w:tcW w:w="739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763AED" w:rsidRPr="005A64B9" w:rsidRDefault="00763AED" w:rsidP="00763AED">
            <w:pPr>
              <w:widowControl/>
              <w:ind w:right="-5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Амины: метиламин – простейший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представитель аминов: состав,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химическое строение, физические 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химические свойства (реакции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 кислотами и горения), нахождение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природе. </w:t>
            </w:r>
          </w:p>
        </w:tc>
        <w:tc>
          <w:tcPr>
            <w:tcW w:w="4394" w:type="dxa"/>
            <w:vMerge w:val="restart"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Раскрывать смысл изучаемых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понятий (выявлять их характерные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признаки), устанавливать их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взаимосвязь, использовать соответствующие понятия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 описании состава, строения 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превращений органических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соединений.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Использовать химическую символику для составления молекулярных и структурных (развёрнутой, сокращённой) формул органических веществ.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Определять принадлежность веществ к определенному классу по составу и строению, называть их по систематической номенклатуре;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тривиальные названия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отдельных представителей.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состав, строение, применение, физические и химические свойства, важнейшие способы получения типичных представителей азотсодержащих соединений (метиламина, глицина, белков).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Описывать состав, структуру, основные свойства белков; пояснять на примерах значение белков для организма человека.</w:t>
            </w:r>
          </w:p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Использовать </w:t>
            </w:r>
            <w:proofErr w:type="gramStart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естественно-научные</w:t>
            </w:r>
            <w:proofErr w:type="gramEnd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методы познания – наблюдать и описывать демонстрационный эксперимент.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  <w:tc>
          <w:tcPr>
            <w:tcW w:w="1985" w:type="dxa"/>
          </w:tcPr>
          <w:p w:rsidR="00763AED" w:rsidRPr="005A64B9" w:rsidRDefault="00763A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763AED" w:rsidRPr="00454FF8" w:rsidTr="005A64B9">
        <w:tc>
          <w:tcPr>
            <w:tcW w:w="450" w:type="dxa"/>
          </w:tcPr>
          <w:p w:rsidR="00763AED" w:rsidRPr="006712AA" w:rsidRDefault="00763AED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70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Аминокислоты как амфотерные органические соединения, их биологическое значение. Пептиды</w:t>
            </w:r>
          </w:p>
        </w:tc>
        <w:tc>
          <w:tcPr>
            <w:tcW w:w="739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763AED" w:rsidRPr="005A64B9" w:rsidRDefault="00763AED" w:rsidP="00763AED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Аминокислоты как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амфотерные органические соединения.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Физические и химические свойства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аминокислот (на примере глицина).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Биологическое значение аминокислот.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Синтез пептидов.</w:t>
            </w:r>
          </w:p>
        </w:tc>
        <w:tc>
          <w:tcPr>
            <w:tcW w:w="4394" w:type="dxa"/>
            <w:vMerge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63AED" w:rsidRPr="006712AA" w:rsidRDefault="00763AED" w:rsidP="005A64B9">
            <w:pPr>
              <w:ind w:right="-5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63AED" w:rsidRPr="00454FF8" w:rsidTr="005A64B9">
        <w:tc>
          <w:tcPr>
            <w:tcW w:w="450" w:type="dxa"/>
          </w:tcPr>
          <w:p w:rsidR="00763AED" w:rsidRPr="006712AA" w:rsidRDefault="00763AED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70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Белки как природные высокомолекулярные соединения</w:t>
            </w:r>
          </w:p>
        </w:tc>
        <w:tc>
          <w:tcPr>
            <w:tcW w:w="739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763AED" w:rsidRPr="005A64B9" w:rsidRDefault="00763AED" w:rsidP="00763AED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Белки как природные полимеры.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Первичная, вторичная и третичная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структура белков. Химические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свойства белков: гидролиз,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денатурация, качественные реакции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белки.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A64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Экспериментальные методы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изучения веществ и их превращений</w:t>
            </w:r>
            <w:r w:rsidRPr="005A64B9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  <w:r w:rsidRPr="005A64B9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Демонстрации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денатурация белков при нагревании;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цветные реакции белков</w:t>
            </w:r>
          </w:p>
        </w:tc>
        <w:tc>
          <w:tcPr>
            <w:tcW w:w="4394" w:type="dxa"/>
            <w:vMerge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63AED" w:rsidRPr="006712AA" w:rsidRDefault="00763AED" w:rsidP="007C0520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763AED" w:rsidRPr="00454FF8" w:rsidTr="005A64B9">
        <w:tc>
          <w:tcPr>
            <w:tcW w:w="450" w:type="dxa"/>
          </w:tcPr>
          <w:p w:rsidR="00763AED" w:rsidRPr="005A64B9" w:rsidRDefault="00763AED" w:rsidP="005140A0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0" w:type="dxa"/>
          </w:tcPr>
          <w:p w:rsidR="00763AED" w:rsidRPr="005A64B9" w:rsidRDefault="00763AED" w:rsidP="00763AED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Раздел. 5. </w:t>
            </w:r>
          </w:p>
        </w:tc>
        <w:tc>
          <w:tcPr>
            <w:tcW w:w="739" w:type="dxa"/>
          </w:tcPr>
          <w:p w:rsidR="00763AED" w:rsidRPr="005A64B9" w:rsidRDefault="00763AED" w:rsidP="005140A0">
            <w:pPr>
              <w:widowControl/>
              <w:ind w:right="-5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80" w:type="dxa"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Высокомолекулярные соединения</w:t>
            </w:r>
          </w:p>
        </w:tc>
        <w:tc>
          <w:tcPr>
            <w:tcW w:w="4394" w:type="dxa"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63AED" w:rsidRPr="00763AED" w:rsidTr="005A64B9">
        <w:tc>
          <w:tcPr>
            <w:tcW w:w="450" w:type="dxa"/>
          </w:tcPr>
          <w:p w:rsidR="00763AED" w:rsidRPr="00763AED" w:rsidRDefault="00763AED" w:rsidP="005140A0">
            <w:pPr>
              <w:widowControl/>
              <w:ind w:right="-5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5.1 </w:t>
            </w:r>
          </w:p>
        </w:tc>
        <w:tc>
          <w:tcPr>
            <w:tcW w:w="2870" w:type="dxa"/>
          </w:tcPr>
          <w:p w:rsidR="00763AED" w:rsidRPr="00763AED" w:rsidRDefault="00763AED" w:rsidP="00763AED">
            <w:pPr>
              <w:widowControl/>
              <w:ind w:right="-5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Пластмассы. Каучуки. </w:t>
            </w:r>
          </w:p>
        </w:tc>
        <w:tc>
          <w:tcPr>
            <w:tcW w:w="739" w:type="dxa"/>
          </w:tcPr>
          <w:p w:rsidR="00763AED" w:rsidRPr="00763AED" w:rsidRDefault="00763AED" w:rsidP="005140A0">
            <w:pPr>
              <w:widowControl/>
              <w:ind w:right="-5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80" w:type="dxa"/>
          </w:tcPr>
          <w:p w:rsidR="00763AED" w:rsidRPr="00763AED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Волокна</w:t>
            </w:r>
          </w:p>
        </w:tc>
        <w:tc>
          <w:tcPr>
            <w:tcW w:w="4394" w:type="dxa"/>
          </w:tcPr>
          <w:p w:rsidR="00763AED" w:rsidRPr="00763AED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63AED" w:rsidRPr="00763AED" w:rsidRDefault="00763AED" w:rsidP="00F54C4C">
            <w:pPr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763AED" w:rsidRPr="00454FF8" w:rsidTr="005A64B9">
        <w:tc>
          <w:tcPr>
            <w:tcW w:w="450" w:type="dxa"/>
          </w:tcPr>
          <w:p w:rsidR="00763AED" w:rsidRPr="006712AA" w:rsidRDefault="00763AED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70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Основные понятия химии </w:t>
            </w: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высокомолекулярных соединений</w:t>
            </w:r>
          </w:p>
        </w:tc>
        <w:tc>
          <w:tcPr>
            <w:tcW w:w="739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980" w:type="dxa"/>
          </w:tcPr>
          <w:p w:rsidR="00763AED" w:rsidRPr="005A64B9" w:rsidRDefault="00763AED" w:rsidP="00763AED">
            <w:pPr>
              <w:widowControl/>
              <w:ind w:right="-5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Основные понятия химии высокомолекулярных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соединений: мономер, полимер, структурное звено, степень полимеризации, средняя молекулярная масса. </w:t>
            </w:r>
          </w:p>
        </w:tc>
        <w:tc>
          <w:tcPr>
            <w:tcW w:w="4394" w:type="dxa"/>
            <w:vMerge w:val="restart"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Владеть изучаемыми химическими понятиями: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раскрывать смысл изучаемых понятий и применять эти понятия при описании состава и строения высокомолекулярных органических веществ, для объяснения отдельных фактов и явлений.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Использовать химическую символику для составления структурных формул веществ и уравнений реакций полимеризации и поликонденсации.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Описывать состав, строение, основные свойства каучуков, наиболее распространённых видов пластмасс, волокон; применение в различных отраслях.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Использовать </w:t>
            </w:r>
            <w:proofErr w:type="gramStart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естественно-научные</w:t>
            </w:r>
            <w:proofErr w:type="gramEnd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методы познания – наблюдать и описывать демонстрационный эксперимент</w:t>
            </w:r>
          </w:p>
        </w:tc>
        <w:tc>
          <w:tcPr>
            <w:tcW w:w="1985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4">
              <w:r w:rsidRPr="006712AA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763AED" w:rsidRPr="00454FF8" w:rsidTr="005A64B9">
        <w:tc>
          <w:tcPr>
            <w:tcW w:w="450" w:type="dxa"/>
          </w:tcPr>
          <w:p w:rsidR="00763AED" w:rsidRPr="006712AA" w:rsidRDefault="00763AED" w:rsidP="00F54C4C">
            <w:pPr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870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>Основные методы синтеза высокомолекулярных соединений. Пластмассы, каучуки, волокна</w:t>
            </w:r>
          </w:p>
        </w:tc>
        <w:tc>
          <w:tcPr>
            <w:tcW w:w="739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6712A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80" w:type="dxa"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Основные методы синтеза высокомолекулярных соединений – полимеризация и поликонденсация.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Пластмассы (полиэтилен, полипропилен, поливинилхлорид, полистирол). </w:t>
            </w:r>
            <w:proofErr w:type="gramStart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Натуральный</w:t>
            </w:r>
            <w:proofErr w:type="gramEnd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синтетические каучуки (бутадиеновый, хлоропреновый и </w:t>
            </w:r>
            <w:proofErr w:type="spellStart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изопреновый</w:t>
            </w:r>
            <w:proofErr w:type="spellEnd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). </w:t>
            </w:r>
            <w:proofErr w:type="gramStart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Волокна: натуральные (хлопок, шерсть, шёлк), искусственные (ацетатное волокно, вискоза), синтетические (капрон и лавсан).</w:t>
            </w:r>
            <w:proofErr w:type="gramEnd"/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A64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Экспериментальные методы изучения веществ и их превращений:</w:t>
            </w:r>
            <w:r w:rsidRPr="005A64B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Демонстрации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ознакомление с образцами природных и искусственных волокон, пластмасс, каучуков</w:t>
            </w:r>
          </w:p>
        </w:tc>
        <w:tc>
          <w:tcPr>
            <w:tcW w:w="4394" w:type="dxa"/>
            <w:vMerge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63AED" w:rsidRPr="00454FF8" w:rsidTr="005A64B9">
        <w:tc>
          <w:tcPr>
            <w:tcW w:w="450" w:type="dxa"/>
          </w:tcPr>
          <w:p w:rsidR="00763AED" w:rsidRPr="005A64B9" w:rsidRDefault="00763A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0" w:type="dxa"/>
          </w:tcPr>
          <w:p w:rsidR="00763AED" w:rsidRPr="005A64B9" w:rsidRDefault="00763AED" w:rsidP="005A64B9">
            <w:pPr>
              <w:widowControl/>
              <w:ind w:right="-5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</w:tcPr>
          <w:p w:rsidR="00763AED" w:rsidRPr="005A64B9" w:rsidRDefault="00763AED" w:rsidP="005A64B9">
            <w:pPr>
              <w:widowControl/>
              <w:ind w:right="-5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980" w:type="dxa"/>
          </w:tcPr>
          <w:p w:rsidR="00763AED" w:rsidRPr="005A64B9" w:rsidRDefault="00763A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5A64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4394" w:type="dxa"/>
          </w:tcPr>
          <w:p w:rsidR="00763AED" w:rsidRPr="005A64B9" w:rsidRDefault="00763AED" w:rsidP="005A64B9">
            <w:pPr>
              <w:ind w:right="-5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763AED" w:rsidRPr="006712AA" w:rsidRDefault="00763AED" w:rsidP="00F54C4C">
            <w:pPr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001A9" w:rsidRDefault="004001A9" w:rsidP="00AD207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4001A9" w:rsidSect="00454FF8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D7084B" w:rsidRDefault="00D7084B" w:rsidP="00D7084B">
      <w:pPr>
        <w:widowControl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7084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11 КЛАСС</w:t>
      </w:r>
    </w:p>
    <w:p w:rsidR="004001A9" w:rsidRPr="00D7084B" w:rsidRDefault="004001A9" w:rsidP="00D7084B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567"/>
        <w:gridCol w:w="5692"/>
        <w:gridCol w:w="4655"/>
        <w:gridCol w:w="1590"/>
      </w:tblGrid>
      <w:tr w:rsidR="00D7084B" w:rsidRPr="00763AED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84B" w:rsidRPr="00763AED" w:rsidRDefault="00D7084B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  <w:r w:rsidR="00763AED"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п\</w:t>
            </w:r>
            <w:proofErr w:type="gramStart"/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84B" w:rsidRPr="00763AED" w:rsidRDefault="00D7084B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</w:t>
            </w:r>
            <w:r w:rsidR="00763AED"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разделов и тем</w:t>
            </w:r>
            <w:r w:rsidR="00763AED"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учебного предмета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84B" w:rsidRPr="00763AED" w:rsidRDefault="00D7084B" w:rsidP="000E352E">
            <w:pPr>
              <w:widowControl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Кол</w:t>
            </w:r>
            <w:r w:rsidR="00763AED"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во</w:t>
            </w:r>
            <w:r w:rsidR="00763AED"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84B" w:rsidRPr="00763AED" w:rsidRDefault="00D7084B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Программное содержание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84B" w:rsidRPr="00763AED" w:rsidRDefault="00D7084B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Основные виды деятельности</w:t>
            </w:r>
            <w:r w:rsidR="00763AED"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84B" w:rsidRPr="00763AED" w:rsidRDefault="00D7084B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4001A9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1A9" w:rsidRPr="00763AED" w:rsidRDefault="004001A9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749" w:type="dxa"/>
            <w:gridSpan w:val="4"/>
            <w:hideMark/>
          </w:tcPr>
          <w:p w:rsidR="004001A9" w:rsidRPr="00763AED" w:rsidRDefault="004001A9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1. Теоретические основы химии</w:t>
            </w:r>
          </w:p>
        </w:tc>
        <w:tc>
          <w:tcPr>
            <w:tcW w:w="1590" w:type="dxa"/>
          </w:tcPr>
          <w:p w:rsidR="004001A9" w:rsidRPr="00763AED" w:rsidRDefault="004001A9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63AED" w:rsidRPr="00763AED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ED" w:rsidRPr="00763AED" w:rsidRDefault="00763AED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ED" w:rsidRPr="00763AED" w:rsidRDefault="00763AED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Строение атомов.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ED" w:rsidRPr="00763AED" w:rsidRDefault="00763AED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ED" w:rsidRPr="00763AED" w:rsidRDefault="00763AED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Периодический закон и </w:t>
            </w:r>
            <w:proofErr w:type="gramStart"/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Периодическая</w:t>
            </w:r>
            <w:proofErr w:type="gramEnd"/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ED" w:rsidRPr="00763AED" w:rsidRDefault="00763AED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система химических элементов Д.И. Менделеева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ED" w:rsidRPr="00763AED" w:rsidRDefault="00763AED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Химический элемент. Атом. Электронная конфигурация атомов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Химический элемент. Атом. Состав атома, изотопы</w:t>
            </w:r>
            <w:r w:rsidRPr="00763AED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Электронная оболочка. Энергетические уровни, подуровни. Атомные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орбитали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763AED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s-, p-, d-, f-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элементы. Особенности распределения электронов по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орбиталям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атомах малых и больших периодов. Электронная конфигурация атомов.</w:t>
            </w:r>
          </w:p>
        </w:tc>
        <w:tc>
          <w:tcPr>
            <w:tcW w:w="4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Раскрывать смысл изучаемых понятий (выявлять их характерные признаки), устанавливать их взаимосвязь.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Раскрывать смысл периодического закона Д. И. Менделеева и демонстрировать его систематизирующую, объяснительную и прогностическую функции.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Характеризовать электронное строение атомов химических элементов 1–4 периодов, используя понятия </w:t>
            </w:r>
            <w:r w:rsidRPr="00763AED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s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-, </w:t>
            </w:r>
            <w:r w:rsidRPr="00763AED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p-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763AED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d-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электронные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орбитали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энергетические уровни.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Объяснять закономерности изменения свойств химических элементов и их соединений по периодам и группам Периодической системы Д. И. Менделеева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Периодический закон и Периодическая система химических элементов Д. И. Менделеева, их связь с современной теорией строения атомов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с современной теорией строения атомов. 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науки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и системы химических элементов Д.И. Менделеева в развитии науки.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Экспериментальные методы изучения веществ и их превращений: </w:t>
            </w: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Демонстрации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Виды таблиц «Периодическая система химических элементов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Д.И. Менделеева»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302851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1.2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Строение вещества.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Многообразие веществ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Строение вещества. Химическая связь, её виды; механизмы образования ковалентной связи. Водородная связь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Строение вещества. Химическая связь.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Виды (ковалентная неполярная и полярная, ионная, металлическая) и механизмы образования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химическойсвязи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(обменный и </w:t>
            </w:r>
            <w:proofErr w:type="gram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донорно  акцепторный</w:t>
            </w:r>
            <w:proofErr w:type="gram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). Водородная связь.</w:t>
            </w:r>
          </w:p>
        </w:tc>
        <w:tc>
          <w:tcPr>
            <w:tcW w:w="4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Раскрывать смысл изучаемых понятий (выделять их характерные признаки) и применять эти понятия при описании состава и строения веществ, для объяснения отдельных фактов и явлений.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Определять виды химической связи (ковалентной, ионной, металлической, водородной) в соединениях; тип кристаллической решётки конкретного вещества.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Определять валентность и степень окисления химических элементов в соединениях различного состава.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Проводить вычисления с использованием понятия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«массовая доля вещества в растворе».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Владеть изучаемыми химическими понятиями. Объяснять зависимость скорости химической реакции от различных факторов.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Определять характер смещения химического равновесия в зависимости от внешнего воздействия (принцип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Шателье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Составлять уравнения реакций различных типов; полные и сокращённые уравнения реакций ионного обмена, учитывая условия, при которых эти реакции идут до конца.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Использовать </w:t>
            </w:r>
            <w:proofErr w:type="gram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естественно-научные</w:t>
            </w:r>
            <w:proofErr w:type="gram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методы познания – проведение, наблюдение и описание химического эксперимента (демонстрационные и лабораторные опыты, практические работы): по определению среды  водных растворов веществ, реакций ионного обмена, влиянию различных факторов на скорость реакций.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Следовать правилам пользования химической посудой и лабораторным оборудованием.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Представлять результаты химического эксперимента в форме записи уравнений соответствующих реакций и делать выводы на их основе.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Проводить вычисления по уравнениям химических реакций, в том числе термохимические расчёты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Валентность. </w:t>
            </w:r>
            <w:proofErr w:type="spellStart"/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Электроотрицательность</w:t>
            </w:r>
            <w:proofErr w:type="spellEnd"/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. Степень окисления. Вещества молекулярного и немолекулярного строения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Валентность.</w:t>
            </w:r>
            <w:r w:rsidR="000E352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Электроотрицательность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Степень окисления. Катионы и анионы.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Вещества молекулярного и немолекулярного строения.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Закон постоянства состава вещества.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Типы кристаллических решеток и свойства веществ.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Понятие о дисперсных системах. Истинные и </w:t>
            </w: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коллоидные растворы. Массовая доля вещества в растворе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Понятие о дисперсных системах.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Истинные растворы. Количественные характеристики растворов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(массовая доля вещества в растворе). 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Классификация неорганических соединений. Номенклатура неорганических веществ.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Экспериментальные методы изучения веществ и их превращений:</w:t>
            </w: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Демонстрации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модели кристаллических решеток.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Расчётные задачи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расчеты с использованием понятия «массовая доля растворенного вещества»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302851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1.3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Химические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реакции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Химическая реакция. Классификация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химических реакций в неорганической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 органической химии. Закон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сохранения массы веществ; закон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сохранения и превращения энергии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 химических реакциях.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Скорость реакции. Обратимые реакции. Химическое равновесие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Скорость реакции, ее зависимость от различных факторов. Обратимые реакции. Химическое равновесие.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Факторы, влияющие на состояние химического равновесия.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Принцип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Шателье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1. «Влияние различных факторов на скорость химической реакции»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52E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Практические работы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="000E352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№ 1. </w:t>
            </w:r>
          </w:p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Влияние различных факторов на скорость химической реакции.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Электролитическая диссоциация. Понятие о водородном показателе (</w:t>
            </w:r>
            <w:proofErr w:type="spellStart"/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pH</w:t>
            </w:r>
            <w:proofErr w:type="spellEnd"/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) раствора. Реакц</w:t>
            </w:r>
            <w:proofErr w:type="gramStart"/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ии ио</w:t>
            </w:r>
            <w:proofErr w:type="gramEnd"/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нного обмена. Гидролиз органических и неорганических веществ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Электролитическая диссоциация.</w:t>
            </w:r>
            <w:r w:rsidR="000E352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Сильные и слабые электролиты. Среда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водных растворов веществ: кислая,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нейтральная, щелочная. Водородный</w:t>
            </w:r>
            <w:r w:rsidR="000E352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показатель (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 раствора. Реакц</w:t>
            </w:r>
            <w:proofErr w:type="gram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ии ио</w:t>
            </w:r>
            <w:proofErr w:type="gram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нного обмена в органической и неорганической химии.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Окислительно</w:t>
            </w:r>
            <w:proofErr w:type="spellEnd"/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-восстановительные реакции. Понятие об электролизе расплавов и растворов солей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Окислительно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-восстановительные реакции. Понятие об электролизе расплавов и растворов солей.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Применение электролиза.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Экспериментальные методы изучения веществ и их превращений:</w:t>
            </w: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Демонстрации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разложение пероксида водорода в присутствии катализатора.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Лабораторные опыты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проведение реакций ионного обмена;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определение среды растворов веществ с помощью универсального индикатора.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285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разделу «Теоретические основы химии»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0E352E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Расчётные задачи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расчеты по уравнениям химических реакций, в том числе термохимические расчёты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 2.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Неорганическая химия</w:t>
            </w:r>
          </w:p>
        </w:tc>
        <w:tc>
          <w:tcPr>
            <w:tcW w:w="4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302851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2.1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Металлы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302851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Металлы, их положение в Периодической системе химических элементов Д. И. Менделеева и особенности строения атомов. Общие физические свойства металлов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Металлы. Положение металлов в Периодической системе химических элементов. Особенности строения электронных оболочек атомов металлов. Общие физические свойства металлов. Применение металлов в быту, природе и технике. </w:t>
            </w:r>
          </w:p>
        </w:tc>
        <w:tc>
          <w:tcPr>
            <w:tcW w:w="4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Раскрывать смысл изучаемых понятий (выделять их характерные признаки) и применять эти понятия при описании состава и строения веществ, для объяснения отдельных</w:t>
            </w:r>
            <w:r w:rsidR="000E352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фактов и явлений.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Объяснять общие закономерности в изменении свойств элементов – металлов и их соединений с учётом строения их атомов и положения в Периодической системе химических элементов Д.И. Менделеева.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(описывать) общие химические свойства металлов, их важнейших соединений, подтверждая это описание примерами уравнений соответствующих химических реакций; применение металлов в различных областях, а также использование их для создания современных материалов и технологий.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Описывать способы защиты металлов от коррозии.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Раскрывать сущность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окислительно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восстановительных реакций посредством составления электронного баланса этих реакций.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Проводить реакции, подтверждающие характерные свойства изучаемых веществ, распознавать опытным путём ионы металлов, присутствующие в водных растворах.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Использовать </w:t>
            </w:r>
            <w:proofErr w:type="gram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естественно-научные</w:t>
            </w:r>
            <w:proofErr w:type="gram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методы познания – проведение, наблюдение и описание химического эксперимента (демонстрационные и лабораторные опыты, практические работы).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Представлять результаты химического эксперимента в форме записи уравнений соответствующих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реакций и делать выводы на их основе.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Следовать правилам пользования химической посудой и лабораторным оборудованием.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Проводить вычисления по уравнениям химических реакций.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Сплавы металлов. Электрохимический ряд напряжений металлов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Сплавы металлов. Электрохимический ряд напряжений металлов. 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важнейших металлов (натрий, калий, кальций, магний, алюминий) и их соединений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Общие способы получения металлов. Коррозия металлов. Способы защиты от коррозии.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Общая характеристика металлов главных подгрупп (IA-группа, </w:t>
            </w:r>
            <w:proofErr w:type="gram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  <w:proofErr w:type="gram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А-группа) Периодической системы химических элементов. Алюминий. Амфотерные свойства оксида и гидроксида алюминия.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Общая характеристика металлов побочных подгрупп (Б-групп) Периодической системы химических элементов: медь, цинк, хром, железо.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Важнейшие соединения металлов (оксиды, гидроксиды, соли).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Экспериментальные методы изучения веществ и их превращений:</w:t>
            </w:r>
          </w:p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Демонстрации: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коллекция «Металлы и сплавы».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Лабораторные опыты: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взаимодействие гидроксида алюминия с растворами кислот и щелочей;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качественные реакции на катионы металлов.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хрома, меди и их соединений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цинка, железа и их соединений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851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Практическая работа № 2. "Решение экспериментальных </w:t>
            </w: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задач по теме «Металлы»"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F810A7" w:rsidRDefault="00302851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028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Практические работы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№ 2. Решение экспериментальных задач по теме «Металлы».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Расчётные задачи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расчеты массы (объема, количества вещества) продукта реакции, если одно из веществ дано в виде раствора с определенной массовой долей растворенного вещества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1" w:rsidRPr="00763AED" w:rsidRDefault="00302851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3F0587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2.2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Неметаллы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Неметаллы, их 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Неметаллы. Положение неметаллов      в Периодической системе химических элементов Д.И. Менделеева и особенности строения атомов.</w:t>
            </w:r>
          </w:p>
        </w:tc>
        <w:tc>
          <w:tcPr>
            <w:tcW w:w="4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Раскрывать смысл изучаемых понятий (выделять их характерные признаки) и применять эти понятия при описании состава и строения веществ, для объяснения отдельных фактов и явлений.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Объяснять общие закономерности в изменении свойств неметаллов и их соединений с учётом строения их атомов и положения  в Периодической системе химических элементов Д. И. Менделеева.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(описывать) общие химические свойства неметаллов, их важнейших соединений, подтверждая это описание примерами уравнений соответствующих химических реакций.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влияние неметаллов и их соединений на живые организмы; описывать применение в различных областях практической деятельности человека. Подтверждать существование генетической связи между неорганическими веществами с помощью уравнений соответствующих химических реакций.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Раскрывать сущность </w:t>
            </w:r>
            <w:proofErr w:type="spell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окислительно</w:t>
            </w:r>
            <w:proofErr w:type="spell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восстановительных реакций посредством составления электронного баланса этих реакций.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Проводить реакции, подтверждающие характерные свойства изучаемых веществ, распознавать опытным путём анионы, присутствующие в водных растворах.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Использовать </w:t>
            </w:r>
            <w:proofErr w:type="gram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естественно-научные</w:t>
            </w:r>
            <w:proofErr w:type="gramEnd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методы познания – проведение, наблюдение и описание химического эксперимента (демонстрационные и лабораторные опыты, практические работы).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Представлять результаты химического эксперимента в форме записи уравнений соответствующих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реакций и делать выводы на их основе. Следовать правилам пользования химической посудой и лабораторным оборудованием.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Проводить вычисления по уравнениям химических реакций.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Физические свойства неметаллов.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Аллотропия неметаллов (на примере кислорода, серы, фосфора и углерода).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галогенов, серы и их соединений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Химические свойства важнейших неметаллов (галогенов, серы, азота, фосфора, углерода и кремния).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азота, фосфора и их соединений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Оксиды неметаллов.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Кислородсодержащие кислоты.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Водородные соединения неметаллов.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Экспериментальные методы изучения веществ и их превращений</w:t>
            </w:r>
            <w:r w:rsidRPr="00763AE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0E352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Демонстрации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образцы неметаллов;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взаимодействие меди с азотной кислотой различной концентрации.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0E352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Лабораторные опыты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качественные реакции на анионы и катион аммония.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углерода, кремния и их соединений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 важнейших неметаллов и их соединений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Обобщение и систематизация знаний по 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Практические работы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№ 3. </w:t>
            </w:r>
          </w:p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Решение экспериментальных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 по теме «Неметаллы».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F058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темам «Металлы» и «Неметаллы»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B7"/>
            </w:r>
            <w:proofErr w:type="gramStart"/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</w:t>
            </w: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Расчётные задачи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2D"/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расчеты массы вещества или объема газов по известному количеству вещества, массе или объему одного из участвующих в реакции веществ; расчеты массы объема, количества вещества)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продуктов реакции, если одно из веществ имеет примеси</w:t>
            </w:r>
            <w:proofErr w:type="gramEnd"/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3F0587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2.3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Связь </w:t>
            </w:r>
            <w:proofErr w:type="gramStart"/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неорганических</w:t>
            </w:r>
            <w:proofErr w:type="gramEnd"/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органических веществ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Неорганические и органические кислоты. Неорганические и органические основания. 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Амфотерные неорганические и органические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соединения. Генетическая связь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неорганических и органических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 Химия и жизнь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3F0587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3.1.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Химия и жизнь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F058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3F0587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Роль химии в обеспечении экологической, энергетической и пищевой безопасности, развитии медицины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Роль химии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Раскрывать роль химии в решении энергетических, сырьевых и экологических проблем человечества, описывать основные направления развития химической науки и технологии.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Применять правила безопасного обращения с веществами, используемыми в повседневной жизни, правила поведения в целях сбережения здоровья и окружающей природной среды; понимать вред (опасность) воздействия на живые организмы определенных веществ смысл показателя ПДК, пояснять на примерах способы уменьшения и предотвращения их вредного воздействия.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Анализировать и критически оценивать информацию, связанную с химическими процессами и их влиянием на состояние окружающей среды.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Использовать полученные знания и представления о сферах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деятельности, связанных с наукой и современными технологиями, как основу для ориентации в выборе своей будущей профессиональной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деятельности.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Принимать участие в обсуждении проблем химической и экологической направленности, высказывать собственную позицию по проблеме и предлагать возможные пути её решения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Представления об общих научных принципах промышленного получения важнейших веществ (на примерах производства аммиака, серной кислоты, метанола).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Человек в мире веществ и материалов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Человек в мире веществ, материалов и химических реакций: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Химия и здоровье человека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F810A7" w:rsidRDefault="003F0587" w:rsidP="000E352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0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имия и здоровье человека; правила использования лекарственных препаратов; правила безопасного использования препаратов бытовой химии в повседневной жизни. Бытовая химическая грамотность</w:t>
            </w:r>
          </w:p>
        </w:tc>
        <w:tc>
          <w:tcPr>
            <w:tcW w:w="4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0587" w:rsidRPr="00D7084B" w:rsidTr="000E35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AE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87" w:rsidRPr="00763AED" w:rsidRDefault="003F0587" w:rsidP="000E352E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7084B" w:rsidRDefault="00D7084B" w:rsidP="00D7084B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0274" w:rsidRDefault="00B80274" w:rsidP="00D7084B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B80274" w:rsidSect="004001A9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B80274" w:rsidRDefault="00B80274" w:rsidP="00B80274">
      <w:pPr>
        <w:pStyle w:val="ConsPlusNormal1"/>
        <w:spacing w:before="200"/>
        <w:ind w:firstLine="540"/>
        <w:jc w:val="both"/>
      </w:pPr>
      <w:r>
        <w:lastRenderedPageBreak/>
        <w:t>117.9.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химии.</w:t>
      </w:r>
    </w:p>
    <w:p w:rsidR="00B80274" w:rsidRDefault="00B80274" w:rsidP="00B80274">
      <w:pPr>
        <w:pStyle w:val="ConsPlusNormal1"/>
        <w:jc w:val="right"/>
      </w:pPr>
      <w:r>
        <w:t>Таблица 15</w:t>
      </w:r>
    </w:p>
    <w:p w:rsidR="00B80274" w:rsidRDefault="00B80274" w:rsidP="00B80274">
      <w:pPr>
        <w:pStyle w:val="ConsPlusNormal1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B80274" w:rsidRDefault="00B80274" w:rsidP="00B80274">
      <w:pPr>
        <w:pStyle w:val="ConsPlusNormal1"/>
        <w:jc w:val="center"/>
      </w:pPr>
      <w:r>
        <w:t>образовательной программы (10 класс)</w:t>
      </w:r>
    </w:p>
    <w:p w:rsidR="00B80274" w:rsidRDefault="00B80274" w:rsidP="00B80274">
      <w:pPr>
        <w:pStyle w:val="ConsPlusNormal1"/>
        <w:ind w:firstLine="54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Код проверяемого результата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r>
              <w:t>Теоретические основы органической химии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представлений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r>
              <w:t xml:space="preserve">Владение системой химических знаний, которая включает: основополагающие понятия (молекула, валентность, </w:t>
            </w:r>
            <w:proofErr w:type="spellStart"/>
            <w:r>
              <w:t>электроотрицательность</w:t>
            </w:r>
            <w:proofErr w:type="spellEnd"/>
            <w:r>
              <w:t>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</w:t>
            </w:r>
            <w:proofErr w:type="gramStart"/>
            <w:r>
              <w:t>д-</w:t>
            </w:r>
            <w:proofErr w:type="gramEnd"/>
            <w: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органических веществ А.М. Бутлерова), закономерности, символический язык химии, </w:t>
            </w:r>
            <w:proofErr w:type="spellStart"/>
            <w:r>
              <w:t>фактологические</w:t>
            </w:r>
            <w:proofErr w:type="spellEnd"/>
            <w: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proofErr w:type="gramStart"/>
            <w:r>
              <w:t>сформированность</w:t>
            </w:r>
            <w:proofErr w:type="spellEnd"/>
            <w:r>
              <w:t xml:space="preserve"> умений использовать химическую символику для составления молекулярных и структурных (развернутой, сокращенной)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  <w:proofErr w:type="gramEnd"/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умений устанавливать принадлежность изученных органических веществ по их составу и строению к определенному классу (группе) соединений (углеводороды, кислород и азотсодержащие соединения, высокомолекулярные соединения), давать им названия по систематической номенклатуре (IUPAC)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определять виды химической связи в органических соединениях (одинарные и кратные)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применять: положения теории строения органических веществ А.М. Бутлерова для объяснения зависимости свойств веществ от их состава и строения; закон сохранения массы веществ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r>
              <w:t>Углеводороды. Кислородсодержащие и азотсодержащие органические соединения. Высокомолекулярные соединения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proofErr w:type="gramStart"/>
            <w:r>
              <w:t>Сформированность</w:t>
            </w:r>
            <w:proofErr w:type="spellEnd"/>
            <w:r>
              <w:t xml:space="preserve"> умений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  <w:proofErr w:type="gramEnd"/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proofErr w:type="gramStart"/>
            <w:r>
              <w:t>Сформированность</w:t>
            </w:r>
            <w:proofErr w:type="spellEnd"/>
            <w:r>
      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</w:t>
            </w:r>
            <w:proofErr w:type="gramEnd"/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r>
              <w:t>Химия и жизнь. Расчеты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умений владеть системой знаний об основных методах научного </w:t>
            </w:r>
            <w:r>
              <w:lastRenderedPageBreak/>
              <w:t>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lastRenderedPageBreak/>
              <w:t>3.2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proofErr w:type="gramStart"/>
            <w:r>
              <w:t>Сформированность</w:t>
            </w:r>
            <w:proofErr w:type="spellEnd"/>
            <w:r>
      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  <w:proofErr w:type="gramEnd"/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3.4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умений проводить вычисления по химическим уравнениям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3.5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B80274" w:rsidTr="00B80274">
        <w:tc>
          <w:tcPr>
            <w:tcW w:w="1528" w:type="dxa"/>
          </w:tcPr>
          <w:p w:rsidR="00B80274" w:rsidRDefault="00B80274" w:rsidP="002E32AE">
            <w:pPr>
              <w:pStyle w:val="ConsPlusNormal1"/>
              <w:jc w:val="center"/>
            </w:pPr>
            <w:r>
              <w:t>3.6</w:t>
            </w:r>
          </w:p>
        </w:tc>
        <w:tc>
          <w:tcPr>
            <w:tcW w:w="8219" w:type="dxa"/>
          </w:tcPr>
          <w:p w:rsidR="00B80274" w:rsidRDefault="00B80274" w:rsidP="002E32AE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определенных органических 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B80274" w:rsidRDefault="00B80274" w:rsidP="00B80274">
      <w:pPr>
        <w:pStyle w:val="ConsPlusNormal1"/>
        <w:ind w:firstLine="540"/>
        <w:jc w:val="both"/>
      </w:pPr>
    </w:p>
    <w:p w:rsidR="00B80274" w:rsidRDefault="00B80274" w:rsidP="00B80274">
      <w:pPr>
        <w:pStyle w:val="ConsPlusNormal1"/>
        <w:jc w:val="right"/>
      </w:pPr>
      <w:r>
        <w:t>Таблица 15.1</w:t>
      </w:r>
    </w:p>
    <w:p w:rsidR="00B80274" w:rsidRDefault="00B80274" w:rsidP="00B80274">
      <w:pPr>
        <w:pStyle w:val="ConsPlusNormal1"/>
        <w:jc w:val="center"/>
      </w:pPr>
      <w:r>
        <w:t>Проверяемые элементы содержания (10 класс)</w:t>
      </w:r>
    </w:p>
    <w:p w:rsidR="00B80274" w:rsidRDefault="00B80274" w:rsidP="00B80274">
      <w:pPr>
        <w:pStyle w:val="ConsPlusNormal1"/>
        <w:ind w:firstLine="54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788"/>
      </w:tblGrid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Код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Проверяемый элемент содержания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Теоретические основы органической химии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Предмет органической химии: ее возникновение, развитие и значение в получении новых веществ и материалов. Теория строения органических соединений А.М. Бутлерова, ее основные положения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Структурные формулы органических веществ. Гомология, изомерия. Химическая связь в органических соединениях - одинарные и кратные связи. Представление о классификации органических веществ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Углеводороды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proofErr w:type="spellStart"/>
            <w:r>
              <w:t>Алканы</w:t>
            </w:r>
            <w:proofErr w:type="spellEnd"/>
            <w:r>
              <w:t xml:space="preserve">: состав и строение, гомологический ряд. Метан и этан - простейшие представители </w:t>
            </w:r>
            <w:proofErr w:type="spellStart"/>
            <w:r>
              <w:t>алканов</w:t>
            </w:r>
            <w:proofErr w:type="spellEnd"/>
            <w:r>
              <w:t>: физические и химические свойства (реакции замещения и горения), нахождение в природе, получение и применение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proofErr w:type="spellStart"/>
            <w:r>
              <w:t>Алкены</w:t>
            </w:r>
            <w:proofErr w:type="spellEnd"/>
            <w:r>
              <w:t xml:space="preserve">: состав и строение, гомологический ряд. Этилен и пропилен - простейшие представители </w:t>
            </w:r>
            <w:proofErr w:type="spellStart"/>
            <w:r>
              <w:t>алкенов</w:t>
            </w:r>
            <w:proofErr w:type="spellEnd"/>
            <w:r>
              <w:t>: физические и химические свойства (реакции гидрирования, галогенирования, гидратации, окисления и полимеризации), получение и применение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proofErr w:type="spellStart"/>
            <w:r>
              <w:t>Алкадиены</w:t>
            </w:r>
            <w:proofErr w:type="spellEnd"/>
            <w:r>
              <w:t>: бутадиен-1,3 и метилбутадиен-1,3: строение, важнейшие химические свойства (реакция полимеризации). Получение синтетического каучука и резины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proofErr w:type="spellStart"/>
            <w:r>
              <w:t>Алкины</w:t>
            </w:r>
            <w:proofErr w:type="spellEnd"/>
            <w:r>
              <w:t xml:space="preserve">: состав и особенности строения, гомологический ряд. </w:t>
            </w:r>
            <w:proofErr w:type="gramStart"/>
            <w:r>
              <w:t xml:space="preserve">Ацетилен - простейший представитель </w:t>
            </w:r>
            <w:proofErr w:type="spellStart"/>
            <w:r>
              <w:t>алкинов</w:t>
            </w:r>
            <w:proofErr w:type="spellEnd"/>
            <w:r>
              <w:t>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  <w:proofErr w:type="gramEnd"/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 xml:space="preserve">Арены. Бензол: состав, строение, физические и химические свойства (реакции галогенирования и 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</w:t>
            </w:r>
            <w:proofErr w:type="spellStart"/>
            <w:r>
              <w:t>аренов</w:t>
            </w:r>
            <w:proofErr w:type="spellEnd"/>
            <w:r>
              <w:t>. Генетическая связь между углеводородами, принадлежащими к различным классам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2.6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Природные источники углеводородов. Природный газ и попутные нефтяные газы. Нефть и ее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Каменный уголь и продукты его переработки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Кислородсодержащие органические соединения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 xml:space="preserve">Предельные одноатомные спирты. Метанол и этанол: строение, физические и химические свойства (реакции с активными металлами, </w:t>
            </w:r>
            <w:proofErr w:type="spellStart"/>
            <w:r>
              <w:t>галогеноводородами</w:t>
            </w:r>
            <w:proofErr w:type="spellEnd"/>
            <w:r>
              <w:t xml:space="preserve">, горение), применение.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</w:t>
            </w:r>
            <w:r>
              <w:lastRenderedPageBreak/>
              <w:t>химические свойства (взаимодействие со щелочными металлами, качественная реакция на многоатомные спирты). Действие на организм человека. Применение глицерина и этиленгликоля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lastRenderedPageBreak/>
              <w:t>3.2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Фенол: строение молекулы, физические и химические свойства. Токсичность фенола. Применение фенола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Альдегиды и кетоны.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3.4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3.5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Сложные эфиры как производные карбоновых кислот. Гидролиз сложных эфиров. Жиры. Гидролиз жиров. Применение жиров. Биологическая роль жиров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3.6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Углеводы: состав, классификация углеводов (мон</w:t>
            </w:r>
            <w:proofErr w:type="gramStart"/>
            <w:r>
              <w:t>о-</w:t>
            </w:r>
            <w:proofErr w:type="gramEnd"/>
            <w:r>
              <w:t xml:space="preserve">, </w:t>
            </w:r>
            <w:proofErr w:type="spellStart"/>
            <w:r>
              <w:t>ди</w:t>
            </w:r>
            <w:proofErr w:type="spellEnd"/>
            <w:r>
              <w:t xml:space="preserve">- и полисахариды). Глюкоза - простейший моносахарид: особенности строения молекулы, физические и химические свойства (взаимодействие с гидроксидом меди (II), окисление аммиачным раствором оксида серебра (I),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природные полимеры. Строение крахмала и целлюлозы. Физические и химические свойства крахмала (гидролиз, качественная реакция с </w:t>
            </w:r>
            <w:proofErr w:type="spellStart"/>
            <w:r>
              <w:t>иодом</w:t>
            </w:r>
            <w:proofErr w:type="spellEnd"/>
            <w:r>
              <w:t>)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4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Азотсодержащие органические соединения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5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Высокомолекулярные соединения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- полимеризация и поликонденсация</w:t>
            </w:r>
          </w:p>
        </w:tc>
      </w:tr>
      <w:tr w:rsidR="00B80274" w:rsidTr="00B80274">
        <w:tc>
          <w:tcPr>
            <w:tcW w:w="959" w:type="dxa"/>
          </w:tcPr>
          <w:p w:rsidR="00B80274" w:rsidRDefault="00B80274" w:rsidP="002F0196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8788" w:type="dxa"/>
          </w:tcPr>
          <w:p w:rsidR="00B80274" w:rsidRDefault="00B80274" w:rsidP="002F0196">
            <w:pPr>
              <w:pStyle w:val="ConsPlusNormal1"/>
              <w:jc w:val="both"/>
            </w:pPr>
            <w:r>
              <w:t>Экспериментальные методы изучения веществ и их превращений: ознакомление с образцами природных и искусственных волокон, пластмасс, каучуков. Получение синтетического каучука и резины</w:t>
            </w:r>
          </w:p>
        </w:tc>
      </w:tr>
    </w:tbl>
    <w:p w:rsidR="00B80274" w:rsidRDefault="00B80274" w:rsidP="00B80274">
      <w:pPr>
        <w:pStyle w:val="ConsPlusNormal1"/>
        <w:ind w:firstLine="540"/>
        <w:jc w:val="both"/>
      </w:pPr>
    </w:p>
    <w:p w:rsidR="00B80274" w:rsidRDefault="00B80274" w:rsidP="00B80274">
      <w:pPr>
        <w:pStyle w:val="ConsPlusNormal1"/>
        <w:jc w:val="right"/>
      </w:pPr>
      <w:r>
        <w:t>Таблица 15.2</w:t>
      </w:r>
    </w:p>
    <w:p w:rsidR="00B80274" w:rsidRDefault="00B80274" w:rsidP="00B80274">
      <w:pPr>
        <w:pStyle w:val="ConsPlusNormal1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B80274" w:rsidRDefault="00B80274" w:rsidP="00B80274">
      <w:pPr>
        <w:pStyle w:val="ConsPlusNormal1"/>
        <w:jc w:val="center"/>
      </w:pPr>
      <w:r>
        <w:t>образовательной программы (11 класс)</w:t>
      </w:r>
    </w:p>
    <w:p w:rsidR="00B80274" w:rsidRDefault="00B80274" w:rsidP="00B80274">
      <w:pPr>
        <w:pStyle w:val="ConsPlusNormal1"/>
        <w:ind w:firstLine="54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Код проверяемого результата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Теоретические основы химии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1.1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s-, p-, d-электронные </w:t>
            </w:r>
            <w:proofErr w:type="spellStart"/>
            <w:r w:rsidRPr="00B80274">
              <w:rPr>
                <w:sz w:val="19"/>
                <w:szCs w:val="19"/>
              </w:rPr>
              <w:t>орбитали</w:t>
            </w:r>
            <w:proofErr w:type="spellEnd"/>
            <w:r w:rsidRPr="00B80274">
              <w:rPr>
                <w:sz w:val="19"/>
                <w:szCs w:val="19"/>
              </w:rPr>
              <w:t xml:space="preserve"> атомов, ион, молекула, валентность, </w:t>
            </w:r>
            <w:proofErr w:type="spellStart"/>
            <w:r w:rsidRPr="00B80274">
              <w:rPr>
                <w:sz w:val="19"/>
                <w:szCs w:val="19"/>
              </w:rPr>
              <w:t>электроотрицательность</w:t>
            </w:r>
            <w:proofErr w:type="spellEnd"/>
            <w:r w:rsidRPr="00B80274">
              <w:rPr>
                <w:sz w:val="19"/>
                <w:szCs w:val="19"/>
              </w:rPr>
              <w:t>, степень окисления, химическая связь, моль, молярная масса, молярный объем, кристаллическая решетка, типы химических реакций (</w:t>
            </w:r>
            <w:proofErr w:type="spellStart"/>
            <w:r w:rsidRPr="00B80274">
              <w:rPr>
                <w:sz w:val="19"/>
                <w:szCs w:val="19"/>
              </w:rPr>
              <w:t>окислительно</w:t>
            </w:r>
            <w:proofErr w:type="spellEnd"/>
            <w:r w:rsidRPr="00B80274">
              <w:rPr>
                <w:sz w:val="19"/>
                <w:szCs w:val="19"/>
              </w:rPr>
              <w:t>-восстановительные, экз</w:t>
            </w:r>
            <w:proofErr w:type="gramStart"/>
            <w:r w:rsidRPr="00B80274">
              <w:rPr>
                <w:sz w:val="19"/>
                <w:szCs w:val="19"/>
              </w:rPr>
              <w:t>о-</w:t>
            </w:r>
            <w:proofErr w:type="gramEnd"/>
            <w:r w:rsidRPr="00B80274">
              <w:rPr>
                <w:sz w:val="19"/>
                <w:szCs w:val="19"/>
              </w:rPr>
              <w:t xml:space="preserve"> и эндотермические, реакции ионного обмена), раствор, электролиты, </w:t>
            </w:r>
            <w:proofErr w:type="spellStart"/>
            <w:r w:rsidRPr="00B80274">
              <w:rPr>
                <w:sz w:val="19"/>
                <w:szCs w:val="19"/>
              </w:rPr>
              <w:t>неэлектролиты</w:t>
            </w:r>
            <w:proofErr w:type="spellEnd"/>
            <w:r w:rsidRPr="00B80274">
              <w:rPr>
                <w:sz w:val="19"/>
                <w:szCs w:val="19"/>
              </w:rPr>
      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Д.И. Менделеева, закон сохранения массы), закономерности, символический язык химии, </w:t>
            </w:r>
            <w:proofErr w:type="spellStart"/>
            <w:r w:rsidRPr="00B80274">
              <w:rPr>
                <w:sz w:val="19"/>
                <w:szCs w:val="19"/>
              </w:rPr>
              <w:t>фактологические</w:t>
            </w:r>
            <w:proofErr w:type="spellEnd"/>
            <w:r w:rsidRPr="00B80274">
              <w:rPr>
                <w:sz w:val="19"/>
                <w:szCs w:val="19"/>
              </w:rPr>
      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1.2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 других естественнонаучных предметов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1.3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1.4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proofErr w:type="gram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решетки конкретного вещества (атомная, молекулярная, ионная, металлическая)</w:t>
            </w:r>
            <w:proofErr w:type="gramEnd"/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1.5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определять характер среды в водных растворах </w:t>
            </w:r>
            <w:r w:rsidRPr="00B80274">
              <w:rPr>
                <w:sz w:val="19"/>
                <w:szCs w:val="19"/>
              </w:rPr>
              <w:lastRenderedPageBreak/>
              <w:t>неорганических соединений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lastRenderedPageBreak/>
              <w:t>1.6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1.7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составлять уравнения реакций различных типов, полные и сокращенные уравнения реакций ионного обмена, учитывая условия, при которых эти реакции идут до конца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1.8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путем ионы, присутствующие в водных растворах неорганических веществ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1.9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раскрывать сущность </w:t>
            </w:r>
            <w:proofErr w:type="spellStart"/>
            <w:r w:rsidRPr="00B80274">
              <w:rPr>
                <w:sz w:val="19"/>
                <w:szCs w:val="19"/>
              </w:rPr>
              <w:t>окислительно</w:t>
            </w:r>
            <w:proofErr w:type="spellEnd"/>
            <w:r w:rsidRPr="00B80274">
              <w:rPr>
                <w:sz w:val="19"/>
                <w:szCs w:val="19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1.10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объяснять зависимость скорости химической реакции от различных факторов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1.11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объяснять характер смещения химического равновесия в зависимости от внешнего воздействия (принцип </w:t>
            </w:r>
            <w:proofErr w:type="spellStart"/>
            <w:r w:rsidRPr="00B80274">
              <w:rPr>
                <w:sz w:val="19"/>
                <w:szCs w:val="19"/>
              </w:rPr>
              <w:t>Ле</w:t>
            </w:r>
            <w:proofErr w:type="spellEnd"/>
            <w:r w:rsidRPr="00B80274">
              <w:rPr>
                <w:sz w:val="19"/>
                <w:szCs w:val="19"/>
              </w:rPr>
              <w:t xml:space="preserve"> </w:t>
            </w:r>
            <w:proofErr w:type="spellStart"/>
            <w:r w:rsidRPr="00B80274">
              <w:rPr>
                <w:sz w:val="19"/>
                <w:szCs w:val="19"/>
              </w:rPr>
              <w:t>Шателье</w:t>
            </w:r>
            <w:proofErr w:type="spellEnd"/>
            <w:r w:rsidRPr="00B80274">
              <w:rPr>
                <w:sz w:val="19"/>
                <w:szCs w:val="19"/>
              </w:rPr>
              <w:t>)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Общая и неорганическая химия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2.1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раскрывать смысл Периодического закона Д.И. Менделеева и демонстрировать его систематизирующую, объяснительную и прогностическую функции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2.2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характеризовать электронное строение атомов химических элементов 1 - 4 периодов Периодической системы химических элементов Д.И. Менделеева, используя понятия "s-, p-, d-электронные </w:t>
            </w:r>
            <w:proofErr w:type="spellStart"/>
            <w:r w:rsidRPr="00B80274">
              <w:rPr>
                <w:sz w:val="19"/>
                <w:szCs w:val="19"/>
              </w:rPr>
              <w:t>орбитали</w:t>
            </w:r>
            <w:proofErr w:type="spellEnd"/>
            <w:r w:rsidRPr="00B80274">
              <w:rPr>
                <w:sz w:val="19"/>
                <w:szCs w:val="19"/>
              </w:rPr>
              <w:t>", "энергетические уровни",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2.3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2.4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устанавливать принадлежность неорганических веществ по их составу к определенному классу (группе) соединений (простые вещества - металлы и неметаллы, оксиды, основания, кислоты, амфотерные гидроксиды, соли)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2.5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гашеная известь, негашеная известь, питьевая сода, пирит и другие)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2.6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2.7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</w:t>
            </w:r>
            <w:proofErr w:type="gramStart"/>
            <w:r w:rsidRPr="00B80274">
              <w:rPr>
                <w:sz w:val="19"/>
                <w:szCs w:val="19"/>
              </w:rPr>
              <w:t>т-</w:t>
            </w:r>
            <w:proofErr w:type="gramEnd"/>
            <w:r w:rsidRPr="00B80274">
              <w:rPr>
                <w:sz w:val="19"/>
                <w:szCs w:val="19"/>
              </w:rPr>
              <w:t>, карбонат- и хлорид-анионы, на катион аммония, решение экспериментальных задач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2.8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2.9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характеризовать химические процессы, лежащие в основе промышленного получения серной кислоты, аммиака, а также </w:t>
            </w: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представлений об общих научных принципах и экологических проблемах химического производства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Химия и жизнь. Расчеты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3.1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представлений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3.2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3.3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соблюдать правила экологически целесообразного </w:t>
            </w:r>
            <w:r w:rsidRPr="00B80274">
              <w:rPr>
                <w:sz w:val="19"/>
                <w:szCs w:val="19"/>
              </w:rPr>
              <w:lastRenderedPageBreak/>
              <w:t>поведения в быту и трудовой деятельности в целях сохранения своего здоровья и окружающей природной среды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lastRenderedPageBreak/>
              <w:t>3.4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Осознавать опасность воздействия на живые организмы определенных веществ, понимая смысл показателя ПДК, пояснять на примерах способы уменьшения и предотвращения их вредного воздействия на организм человека</w:t>
            </w:r>
          </w:p>
        </w:tc>
      </w:tr>
      <w:tr w:rsidR="00B80274" w:rsidTr="00B80274">
        <w:tc>
          <w:tcPr>
            <w:tcW w:w="1528" w:type="dxa"/>
          </w:tcPr>
          <w:p w:rsidR="00B80274" w:rsidRPr="00B80274" w:rsidRDefault="00B80274" w:rsidP="0044386F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3.5</w:t>
            </w:r>
          </w:p>
        </w:tc>
        <w:tc>
          <w:tcPr>
            <w:tcW w:w="8219" w:type="dxa"/>
          </w:tcPr>
          <w:p w:rsidR="00B80274" w:rsidRPr="00B80274" w:rsidRDefault="00B80274" w:rsidP="0044386F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Сформированность</w:t>
            </w:r>
            <w:proofErr w:type="spellEnd"/>
            <w:r w:rsidRPr="00B80274">
              <w:rPr>
                <w:sz w:val="19"/>
                <w:szCs w:val="19"/>
              </w:rPr>
              <w:t xml:space="preserve"> умений проводить вычисления с использованием понятия "массовая доля вещества в растворе", объемных отношений газов при химических реакциях, массы вещества или объема газов по известному количеству вещества, массе или объему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B80274" w:rsidRDefault="00B80274" w:rsidP="00B80274">
      <w:pPr>
        <w:pStyle w:val="ConsPlusNormal1"/>
        <w:ind w:firstLine="540"/>
        <w:jc w:val="both"/>
      </w:pPr>
    </w:p>
    <w:p w:rsidR="00B80274" w:rsidRDefault="00B80274" w:rsidP="00B80274">
      <w:pPr>
        <w:pStyle w:val="ConsPlusNormal1"/>
        <w:jc w:val="right"/>
      </w:pPr>
      <w:r>
        <w:t>Таблица 15.3</w:t>
      </w:r>
    </w:p>
    <w:p w:rsidR="00B80274" w:rsidRDefault="00B80274" w:rsidP="00B80274">
      <w:pPr>
        <w:pStyle w:val="ConsPlusNormal1"/>
        <w:jc w:val="center"/>
      </w:pPr>
      <w:r>
        <w:t>Проверяемые элементы содержания (11 класс)</w:t>
      </w:r>
    </w:p>
    <w:p w:rsidR="00B80274" w:rsidRDefault="00B80274" w:rsidP="00B80274">
      <w:pPr>
        <w:pStyle w:val="ConsPlusNormal1"/>
        <w:ind w:firstLine="54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788"/>
      </w:tblGrid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Код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Проверяемый элемент содержания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Теоретические основы химии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1.1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Химический элемент. Атом. Ядро атома, изотопы. Электронная оболочка. Энергетические уровни, подуровни</w:t>
            </w:r>
            <w:bookmarkStart w:id="2" w:name="_GoBack"/>
            <w:bookmarkEnd w:id="2"/>
            <w:r w:rsidRPr="00B80274">
              <w:rPr>
                <w:sz w:val="19"/>
                <w:szCs w:val="19"/>
              </w:rPr>
              <w:t xml:space="preserve">. Атомные </w:t>
            </w:r>
            <w:proofErr w:type="spellStart"/>
            <w:r w:rsidRPr="00B80274">
              <w:rPr>
                <w:sz w:val="19"/>
                <w:szCs w:val="19"/>
              </w:rPr>
              <w:t>орбитали</w:t>
            </w:r>
            <w:proofErr w:type="spellEnd"/>
            <w:r w:rsidRPr="00B80274">
              <w:rPr>
                <w:sz w:val="19"/>
                <w:szCs w:val="19"/>
              </w:rPr>
              <w:t xml:space="preserve">, s-, p-, d-элементы. Особенности распределения электронов по </w:t>
            </w:r>
            <w:proofErr w:type="spellStart"/>
            <w:r w:rsidRPr="00B80274">
              <w:rPr>
                <w:sz w:val="19"/>
                <w:szCs w:val="19"/>
              </w:rPr>
              <w:t>орбиталям</w:t>
            </w:r>
            <w:proofErr w:type="spellEnd"/>
            <w:r w:rsidRPr="00B80274">
              <w:rPr>
                <w:sz w:val="19"/>
                <w:szCs w:val="19"/>
              </w:rPr>
              <w:t xml:space="preserve"> в атомах элементов первых четырех периодов. Электронная конфигурация атомов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1.2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1.3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Строение вещества. Химическая связь. Виды химической связи (</w:t>
            </w:r>
            <w:proofErr w:type="gramStart"/>
            <w:r w:rsidRPr="00B80274">
              <w:rPr>
                <w:sz w:val="19"/>
                <w:szCs w:val="19"/>
              </w:rPr>
              <w:t>ковалентная</w:t>
            </w:r>
            <w:proofErr w:type="gramEnd"/>
            <w:r w:rsidRPr="00B80274">
              <w:rPr>
                <w:sz w:val="19"/>
                <w:szCs w:val="19"/>
              </w:rPr>
              <w:t xml:space="preserve">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Водородная связь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1.4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 xml:space="preserve">Валентность. </w:t>
            </w:r>
            <w:proofErr w:type="spellStart"/>
            <w:r w:rsidRPr="00B80274">
              <w:rPr>
                <w:sz w:val="19"/>
                <w:szCs w:val="19"/>
              </w:rPr>
              <w:t>Электроотрицательность</w:t>
            </w:r>
            <w:proofErr w:type="spellEnd"/>
            <w:r w:rsidRPr="00B80274">
              <w:rPr>
                <w:sz w:val="19"/>
                <w:szCs w:val="19"/>
              </w:rPr>
              <w:t>. Степень окисления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1.5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Вещества молекулярного и немолекулярного строения. Закон постоянства состава вещества. Типы кристаллических решеток. Зависимость свойства веществ от типа кристаллической решетки. Понятие о дисперсных системах. Истинные и коллоидные растворы. Массовая доля вещества в растворе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1.6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1.7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1.8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Скорость реакции, ее зависимость от различных факторов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1.9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 xml:space="preserve">Обратимые реакции. Химическое равновесие. Факторы, влияющие на состояние химического равновесия. Принцип </w:t>
            </w:r>
            <w:proofErr w:type="spellStart"/>
            <w:r w:rsidRPr="00B80274">
              <w:rPr>
                <w:sz w:val="19"/>
                <w:szCs w:val="19"/>
              </w:rPr>
              <w:t>Ле</w:t>
            </w:r>
            <w:proofErr w:type="spellEnd"/>
            <w:r w:rsidRPr="00B80274">
              <w:rPr>
                <w:sz w:val="19"/>
                <w:szCs w:val="19"/>
              </w:rPr>
              <w:t xml:space="preserve"> </w:t>
            </w:r>
            <w:proofErr w:type="spellStart"/>
            <w:r w:rsidRPr="00B80274">
              <w:rPr>
                <w:sz w:val="19"/>
                <w:szCs w:val="19"/>
              </w:rPr>
              <w:t>Шателье</w:t>
            </w:r>
            <w:proofErr w:type="spellEnd"/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1.10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Электролитическая диссоциация. Сильные и слабые электролиты. Среда водных растворов веществ: кислая, нейтральная, щелочная. Реакц</w:t>
            </w:r>
            <w:proofErr w:type="gramStart"/>
            <w:r w:rsidRPr="00B80274">
              <w:rPr>
                <w:sz w:val="19"/>
                <w:szCs w:val="19"/>
              </w:rPr>
              <w:t>ии ио</w:t>
            </w:r>
            <w:proofErr w:type="gramEnd"/>
            <w:r w:rsidRPr="00B80274">
              <w:rPr>
                <w:sz w:val="19"/>
                <w:szCs w:val="19"/>
              </w:rPr>
              <w:t>нного обмена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1.11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proofErr w:type="spellStart"/>
            <w:r w:rsidRPr="00B80274">
              <w:rPr>
                <w:sz w:val="19"/>
                <w:szCs w:val="19"/>
              </w:rPr>
              <w:t>Окислительно</w:t>
            </w:r>
            <w:proofErr w:type="spellEnd"/>
            <w:r w:rsidRPr="00B80274">
              <w:rPr>
                <w:sz w:val="19"/>
                <w:szCs w:val="19"/>
              </w:rPr>
              <w:t>-восстановительные реакции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Неорганическая химия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2.1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Неметаллы. Положение неметаллов в 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2.2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proofErr w:type="gramStart"/>
            <w:r w:rsidRPr="00B80274">
              <w:rPr>
                <w:sz w:val="19"/>
                <w:szCs w:val="19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      </w:r>
            <w:proofErr w:type="gramEnd"/>
            <w:r w:rsidRPr="00B80274">
              <w:rPr>
                <w:sz w:val="19"/>
                <w:szCs w:val="19"/>
              </w:rPr>
              <w:t xml:space="preserve"> Применение важнейших неметаллов и их соединений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2.3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Металлы. Положение металлов в Периодической системе химических элементов Д.И.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2.4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proofErr w:type="gramStart"/>
            <w:r w:rsidRPr="00B80274">
              <w:rPr>
                <w:sz w:val="19"/>
                <w:szCs w:val="19"/>
              </w:rPr>
              <w:t>Химические свойства важнейших металлов (натрий, калий, кальций, магний, алюминий, цинк, хром, железо, медь) и их соединений.</w:t>
            </w:r>
            <w:proofErr w:type="gramEnd"/>
            <w:r w:rsidRPr="00B80274">
              <w:rPr>
                <w:sz w:val="19"/>
                <w:szCs w:val="19"/>
              </w:rPr>
              <w:t xml:space="preserve"> Общие способы получения металлов. Применение металлов в быту и технике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2.5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Химия и жизнь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3.1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Роль химии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3.2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 xml:space="preserve">Представления об общих научных принципах промышленного получения важнейших веществ. Человек в мире веществ и материалов: важнейшие строительные материалы, конструкционные материалы, краски, стекло, керамика, материалы для электроники, </w:t>
            </w:r>
            <w:proofErr w:type="spellStart"/>
            <w:r w:rsidRPr="00B80274">
              <w:rPr>
                <w:sz w:val="19"/>
                <w:szCs w:val="19"/>
              </w:rPr>
              <w:t>наноматериалы</w:t>
            </w:r>
            <w:proofErr w:type="spellEnd"/>
            <w:r w:rsidRPr="00B80274">
              <w:rPr>
                <w:sz w:val="19"/>
                <w:szCs w:val="19"/>
              </w:rPr>
              <w:t>, органические и минеральные удобрения</w:t>
            </w:r>
          </w:p>
        </w:tc>
      </w:tr>
      <w:tr w:rsidR="00B80274" w:rsidTr="00B80274">
        <w:tc>
          <w:tcPr>
            <w:tcW w:w="959" w:type="dxa"/>
          </w:tcPr>
          <w:p w:rsidR="00B80274" w:rsidRPr="00B80274" w:rsidRDefault="00B80274" w:rsidP="00FC61D0">
            <w:pPr>
              <w:pStyle w:val="ConsPlusNormal1"/>
              <w:jc w:val="center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3.3</w:t>
            </w:r>
          </w:p>
        </w:tc>
        <w:tc>
          <w:tcPr>
            <w:tcW w:w="8788" w:type="dxa"/>
          </w:tcPr>
          <w:p w:rsidR="00B80274" w:rsidRPr="00B80274" w:rsidRDefault="00B80274" w:rsidP="00FC61D0">
            <w:pPr>
              <w:pStyle w:val="ConsPlusNormal1"/>
              <w:jc w:val="both"/>
              <w:rPr>
                <w:sz w:val="19"/>
                <w:szCs w:val="19"/>
              </w:rPr>
            </w:pPr>
            <w:r w:rsidRPr="00B80274">
              <w:rPr>
                <w:sz w:val="19"/>
                <w:szCs w:val="19"/>
              </w:rPr>
              <w:t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</w:t>
            </w:r>
          </w:p>
        </w:tc>
      </w:tr>
    </w:tbl>
    <w:p w:rsidR="00B80274" w:rsidRDefault="00B80274" w:rsidP="00B80274">
      <w:pPr>
        <w:pStyle w:val="ConsPlusNormal1"/>
        <w:ind w:firstLine="540"/>
        <w:jc w:val="both"/>
      </w:pPr>
    </w:p>
    <w:p w:rsidR="00B80274" w:rsidRDefault="00B80274" w:rsidP="00B80274">
      <w:pPr>
        <w:pStyle w:val="ConsPlusNormal1"/>
        <w:ind w:firstLine="540"/>
        <w:jc w:val="both"/>
      </w:pPr>
    </w:p>
    <w:p w:rsidR="00B80274" w:rsidRPr="00D7084B" w:rsidRDefault="00B80274" w:rsidP="00D7084B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B80274" w:rsidRPr="00D7084B" w:rsidSect="00B8027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SanPi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 New Roman Полужи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fficinaSansBoldITC">
    <w:altName w:val="Franklin Gothic Demi Cond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47"/>
    <w:rsid w:val="00040944"/>
    <w:rsid w:val="000E352E"/>
    <w:rsid w:val="00193605"/>
    <w:rsid w:val="002C0AA5"/>
    <w:rsid w:val="00302851"/>
    <w:rsid w:val="003F0587"/>
    <w:rsid w:val="004001A9"/>
    <w:rsid w:val="00454FF8"/>
    <w:rsid w:val="00564859"/>
    <w:rsid w:val="005A64B9"/>
    <w:rsid w:val="005A765D"/>
    <w:rsid w:val="005B19DC"/>
    <w:rsid w:val="00681D9F"/>
    <w:rsid w:val="006C0484"/>
    <w:rsid w:val="00763AED"/>
    <w:rsid w:val="00876F8A"/>
    <w:rsid w:val="00890E6F"/>
    <w:rsid w:val="00AD2071"/>
    <w:rsid w:val="00B27618"/>
    <w:rsid w:val="00B40EF8"/>
    <w:rsid w:val="00B80274"/>
    <w:rsid w:val="00B95CED"/>
    <w:rsid w:val="00D331E6"/>
    <w:rsid w:val="00D7084B"/>
    <w:rsid w:val="00D84F79"/>
    <w:rsid w:val="00E03520"/>
    <w:rsid w:val="00EE6147"/>
    <w:rsid w:val="00FD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71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-dash">
    <w:name w:val="list-dash"/>
    <w:basedOn w:val="a"/>
    <w:qFormat/>
    <w:rsid w:val="00AD2071"/>
    <w:pPr>
      <w:autoSpaceDE w:val="0"/>
      <w:autoSpaceDN w:val="0"/>
      <w:adjustRightInd w:val="0"/>
      <w:spacing w:after="0" w:line="240" w:lineRule="atLeast"/>
      <w:ind w:left="283" w:hanging="283"/>
      <w:jc w:val="both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table" w:styleId="a3">
    <w:name w:val="Table Grid"/>
    <w:basedOn w:val="a1"/>
    <w:uiPriority w:val="59"/>
    <w:rsid w:val="00454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2761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27618"/>
    <w:rPr>
      <w:rFonts w:ascii="Times New Roman Полужи" w:hAnsi="Times New Roman Полужи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D84F79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D84F79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D84F79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D7084B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customStyle="1" w:styleId="ConsPlusNormal1">
    <w:name w:val="ConsPlusNormal1"/>
    <w:rsid w:val="00B8027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71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-dash">
    <w:name w:val="list-dash"/>
    <w:basedOn w:val="a"/>
    <w:qFormat/>
    <w:rsid w:val="00AD2071"/>
    <w:pPr>
      <w:autoSpaceDE w:val="0"/>
      <w:autoSpaceDN w:val="0"/>
      <w:adjustRightInd w:val="0"/>
      <w:spacing w:after="0" w:line="240" w:lineRule="atLeast"/>
      <w:ind w:left="283" w:hanging="283"/>
      <w:jc w:val="both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table" w:styleId="a3">
    <w:name w:val="Table Grid"/>
    <w:basedOn w:val="a1"/>
    <w:uiPriority w:val="59"/>
    <w:rsid w:val="00454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2761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27618"/>
    <w:rPr>
      <w:rFonts w:ascii="Times New Roman Полужи" w:hAnsi="Times New Roman Полужи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D84F79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D84F79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D84F79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D7084B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customStyle="1" w:styleId="ConsPlusNormal1">
    <w:name w:val="ConsPlusNormal1"/>
    <w:rsid w:val="00B8027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-content.apkpro.ru/lesson/258ddc06-ec23-473c-b3d7-ed82fcaddd02" TargetMode="External"/><Relationship Id="rId13" Type="http://schemas.openxmlformats.org/officeDocument/2006/relationships/hyperlink" Target="https://m.edsoo.ru/00adb6b6" TargetMode="External"/><Relationship Id="rId18" Type="http://schemas.openxmlformats.org/officeDocument/2006/relationships/hyperlink" Target="https://m.edsoo.ru/00adb6b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.edsoo.ru/00adb6b6" TargetMode="External"/><Relationship Id="rId7" Type="http://schemas.openxmlformats.org/officeDocument/2006/relationships/hyperlink" Target="https://academy-content.apkpro.ru/lesson/726ee099-e1a9-410f-b8be-b4cb589aead1" TargetMode="External"/><Relationship Id="rId12" Type="http://schemas.openxmlformats.org/officeDocument/2006/relationships/hyperlink" Target="https://m.edsoo.ru/00adb6b6" TargetMode="External"/><Relationship Id="rId17" Type="http://schemas.openxmlformats.org/officeDocument/2006/relationships/hyperlink" Target="https://m.edsoo.ru/00adb6b6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00adb6b6" TargetMode="External"/><Relationship Id="rId20" Type="http://schemas.openxmlformats.org/officeDocument/2006/relationships/hyperlink" Target="https://m.edsoo.ru/00adb6b6" TargetMode="External"/><Relationship Id="rId1" Type="http://schemas.openxmlformats.org/officeDocument/2006/relationships/styles" Target="styles.xml"/><Relationship Id="rId6" Type="http://schemas.openxmlformats.org/officeDocument/2006/relationships/hyperlink" Target="https://academy-content.apkpro.ru/lesson/c935a58c-ab0e-4c59-9dcf-20517ae4b52e" TargetMode="External"/><Relationship Id="rId11" Type="http://schemas.openxmlformats.org/officeDocument/2006/relationships/hyperlink" Target="https://m.edsoo.ru/00adb6b6" TargetMode="External"/><Relationship Id="rId24" Type="http://schemas.openxmlformats.org/officeDocument/2006/relationships/hyperlink" Target="https://m.edsoo.ru/00adb6b6" TargetMode="External"/><Relationship Id="rId5" Type="http://schemas.openxmlformats.org/officeDocument/2006/relationships/hyperlink" Target="https://academy-content.apkpro.ru/lesson/a9f3d191-5e1e-4e24-ac02-efb16fa49f6a" TargetMode="External"/><Relationship Id="rId15" Type="http://schemas.openxmlformats.org/officeDocument/2006/relationships/hyperlink" Target="https://m.edsoo.ru/00adb6b6" TargetMode="External"/><Relationship Id="rId23" Type="http://schemas.openxmlformats.org/officeDocument/2006/relationships/hyperlink" Target="https://m.edsoo.ru/00adb6b6" TargetMode="External"/><Relationship Id="rId10" Type="http://schemas.openxmlformats.org/officeDocument/2006/relationships/hyperlink" Target="https://m.edsoo.ru/00adb6b6" TargetMode="External"/><Relationship Id="rId19" Type="http://schemas.openxmlformats.org/officeDocument/2006/relationships/hyperlink" Target="https://m.edsoo.ru/00adb6b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ademy-content.apkpro.ru/lesson/258ddc06-ec23-473c-b3d7-ed82fcaddd02" TargetMode="External"/><Relationship Id="rId14" Type="http://schemas.openxmlformats.org/officeDocument/2006/relationships/hyperlink" Target="https://m.edsoo.ru/00adb6b6" TargetMode="External"/><Relationship Id="rId22" Type="http://schemas.openxmlformats.org/officeDocument/2006/relationships/hyperlink" Target="https://m.edsoo.ru/00adb6b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32</Pages>
  <Words>16186</Words>
  <Characters>92264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5</cp:revision>
  <dcterms:created xsi:type="dcterms:W3CDTF">2023-07-05T09:40:00Z</dcterms:created>
  <dcterms:modified xsi:type="dcterms:W3CDTF">2025-08-05T07:29:00Z</dcterms:modified>
</cp:coreProperties>
</file>