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3C2" w:rsidRPr="008B63C2" w:rsidRDefault="008B63C2" w:rsidP="008B63C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63C2">
        <w:rPr>
          <w:rFonts w:ascii="Times New Roman" w:hAnsi="Times New Roman"/>
          <w:b/>
          <w:sz w:val="28"/>
          <w:szCs w:val="28"/>
        </w:rPr>
        <w:t>113. Федеральная рабочая программа по учебному предмету «Информатика» (базовый уровень).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113.1. Федеральная рабочая программа по учебному предмету «Информатика» (базовый уровень) (предметная область «Математика и информатика») (далее соответственно – программа по информатике, информатика) включает пояснительную записку, содержание обучения, планируемые результаты освоения программы по информатике.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113.2. Пояснительная записка отражает общие цели и задачи изучения информатики, характеристику психологических предпосылок к её изучению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обучающимися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>,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113.3. 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113.4. Планируемые результаты освоения программы по информатике включают личностные,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метапредметные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результаты за весь период обучения на уровне среднего общего образования, а также предметные достижения обучающегося за каждый год обучения.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8B63C2">
        <w:rPr>
          <w:rFonts w:ascii="Times New Roman" w:eastAsia="OfficinaSansBoldITC" w:hAnsi="Times New Roman"/>
          <w:b/>
          <w:sz w:val="24"/>
          <w:szCs w:val="24"/>
        </w:rPr>
        <w:t>113.5. Пояснительная записка.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OfficinaSansBoldITC" w:hAnsi="Times New Roman"/>
          <w:sz w:val="24"/>
          <w:szCs w:val="24"/>
        </w:rPr>
        <w:t>113.5.1. </w:t>
      </w:r>
      <w:bookmarkStart w:id="0" w:name="_Toc118725578"/>
      <w:r w:rsidRPr="008B63C2">
        <w:rPr>
          <w:rFonts w:ascii="Times New Roman" w:eastAsia="SchoolBookSanPin" w:hAnsi="Times New Roman"/>
          <w:sz w:val="24"/>
          <w:szCs w:val="24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развития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113.5.2. 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113.5.3. Информатика на уровне среднего общего образовании отражает: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междисциплинарный характер информатики и информационной деятельности.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113.5.4. 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113.5.5. В содержании учебного предмета «Информатика» выделяются четыре тематических раздела.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интернет-сервисов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>, информационную безопасность.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lastRenderedPageBreak/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интернет-сервисах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113.5.6. 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113.5.7. 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основ логического и алгоритмического мышления;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113.5.8. Общее число часов, рекомендованных для изучения информатики – 68 часов: </w:t>
      </w: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в 10 классе – 34 часа (1 час в неделю), </w:t>
      </w: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в 11 классе – 34 часа (1 час в неделю).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113.5.9. Базовый уровень изучения информатики рекомендуется для следующих профилей:</w:t>
      </w:r>
      <w:r>
        <w:rPr>
          <w:rFonts w:ascii="Times New Roman" w:eastAsia="SchoolBookSanPin" w:hAnsi="Times New Roman"/>
          <w:sz w:val="24"/>
          <w:szCs w:val="24"/>
        </w:rPr>
        <w:t xml:space="preserve">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естественно-научный профиль, ориентирующий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обучающихся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на такие сферы деятельности, как медицина, биотехнологии, химия, физика и другие;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социально-экономический профиль, ориентирующий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обучающихся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на профессии, </w:t>
      </w:r>
      <w:r w:rsidRPr="008B63C2">
        <w:rPr>
          <w:rFonts w:ascii="Times New Roman" w:eastAsia="SchoolBookSanPin" w:hAnsi="Times New Roman"/>
          <w:sz w:val="24"/>
          <w:szCs w:val="24"/>
        </w:rPr>
        <w:lastRenderedPageBreak/>
        <w:t>связанные с социальной сферой, финансами, экономикой, управлением, предпринимательством и другими;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универсальный профиль, ориентированный в первую очередь на обучающихся, чей выбор не соответствует в полной мере ни одному из утверждённых профилей.</w:t>
      </w:r>
      <w:proofErr w:type="gramEnd"/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113.5.10. 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решения задач базового уровня сложности Единого государственного экзамена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по информатике.</w:t>
      </w: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113.5.11.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bookmarkStart w:id="1" w:name="_Toc118725583"/>
      <w:r w:rsidRPr="008B63C2">
        <w:rPr>
          <w:rFonts w:ascii="Times New Roman" w:eastAsia="SchoolBookSanPin" w:hAnsi="Times New Roman"/>
          <w:b/>
          <w:sz w:val="24"/>
          <w:szCs w:val="24"/>
        </w:rPr>
        <w:t>113.6. </w:t>
      </w:r>
      <w:bookmarkEnd w:id="1"/>
      <w:r w:rsidRPr="008B63C2">
        <w:rPr>
          <w:rFonts w:ascii="Times New Roman" w:eastAsia="SchoolBookSanPin" w:hAnsi="Times New Roman"/>
          <w:b/>
          <w:sz w:val="24"/>
          <w:szCs w:val="24"/>
        </w:rPr>
        <w:t>Содержание обучения в 10 классе.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113.6.1. Цифровая грамотность.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интернет-сервисов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>, облачных технологий и мобильных устройств.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Программногое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обеспечение. Лицензирование программного обеспечения и цифровых ресурсов.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Проприетарное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113.6.2. Теоретические основы информатики.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Фано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равновероятности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</w:t>
      </w:r>
      <w:r w:rsidRPr="008B63C2">
        <w:rPr>
          <w:rFonts w:ascii="Times New Roman" w:eastAsia="SchoolBookSanPin" w:hAnsi="Times New Roman"/>
          <w:sz w:val="24"/>
          <w:szCs w:val="24"/>
        </w:rPr>
        <w:lastRenderedPageBreak/>
        <w:t xml:space="preserve">представления информации. Поиск информации. Роль информации и информационных процессов в окружающем мире.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е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системы счисления. Алгоритм перевода целого числа из P-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ичной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системы счисления в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десятичную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>. Алгоритм перевода конечной P-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ичной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дроби в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десятичную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>. Алгоритм перевода целого числа из десятичной системы счисления в P-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ичную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Представление целых и вещественных чисел в памяти компьютера.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Кодирование текстов. Кодировка ASCII. Однобайтные кодировки. Стандарт UNICODE. Кодировка UTF-8. Определение информационного объёма текстовых сообщений.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Кодирование звука.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эквиваленция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113.6.3. Информационные технологии.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автозамены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iCs/>
          <w:sz w:val="24"/>
          <w:szCs w:val="24"/>
        </w:rPr>
        <w:t xml:space="preserve">Обработка изображения и звука с использованием </w:t>
      </w:r>
      <w:proofErr w:type="gramStart"/>
      <w:r w:rsidRPr="008B63C2">
        <w:rPr>
          <w:rFonts w:ascii="Times New Roman" w:eastAsia="SchoolBookSanPin" w:hAnsi="Times New Roman"/>
          <w:iCs/>
          <w:sz w:val="24"/>
          <w:szCs w:val="24"/>
        </w:rPr>
        <w:t>интернет-приложений</w:t>
      </w:r>
      <w:proofErr w:type="gramEnd"/>
      <w:r w:rsidRPr="008B63C2">
        <w:rPr>
          <w:rFonts w:ascii="Times New Roman" w:eastAsia="SchoolBookSanPin" w:hAnsi="Times New Roman"/>
          <w:iCs/>
          <w:sz w:val="24"/>
          <w:szCs w:val="24"/>
        </w:rPr>
        <w:t>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iCs/>
          <w:sz w:val="24"/>
          <w:szCs w:val="24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iCs/>
          <w:sz w:val="24"/>
          <w:szCs w:val="24"/>
        </w:rPr>
        <w:t>Принципы построения и ред</w:t>
      </w:r>
      <w:bookmarkStart w:id="2" w:name="_Toc118725584"/>
      <w:r w:rsidRPr="008B63C2">
        <w:rPr>
          <w:rFonts w:ascii="Times New Roman" w:eastAsia="SchoolBookSanPin" w:hAnsi="Times New Roman"/>
          <w:iCs/>
          <w:sz w:val="24"/>
          <w:szCs w:val="24"/>
        </w:rPr>
        <w:t>актирования трёхмерных моделей.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Cs/>
          <w:sz w:val="24"/>
          <w:szCs w:val="24"/>
        </w:rPr>
      </w:pP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113.7. </w:t>
      </w:r>
      <w:bookmarkEnd w:id="2"/>
      <w:r w:rsidRPr="008B63C2">
        <w:rPr>
          <w:rFonts w:ascii="Times New Roman" w:eastAsia="SchoolBookSanPin" w:hAnsi="Times New Roman"/>
          <w:b/>
          <w:sz w:val="24"/>
          <w:szCs w:val="24"/>
        </w:rPr>
        <w:t>Содержание обучения в 11 классе.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113.7.1. Цифровая грамотность.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lastRenderedPageBreak/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интернет-приложений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(сайтов). Сетевое хранение данных.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Геолокационные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интернет-торговля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>, бронирование билетов, гостиниц.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113.7.2. Теоретические основы информатики.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Использование графов и деревьев при описании объектов и процессов окружающего мира.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113.7.3. Алгоритмы и программирование.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Этапы решения задач на компьютере. Язык программирования (Паскаль,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Python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,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Java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>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Обработка символьных данных. Встроенные функции языка программирования для </w:t>
      </w:r>
      <w:r w:rsidRPr="008B63C2">
        <w:rPr>
          <w:rFonts w:ascii="Times New Roman" w:eastAsia="SchoolBookSanPin" w:hAnsi="Times New Roman"/>
          <w:sz w:val="24"/>
          <w:szCs w:val="24"/>
        </w:rPr>
        <w:lastRenderedPageBreak/>
        <w:t xml:space="preserve">обработки символьных строк.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8B63C2">
        <w:rPr>
          <w:rFonts w:ascii="Times New Roman" w:eastAsia="SchoolBookSanPin" w:hAnsi="Times New Roman"/>
          <w:b/>
          <w:sz w:val="24"/>
          <w:szCs w:val="24"/>
        </w:rPr>
        <w:t>113.7.4. Информационные технологии.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i/>
          <w:iCs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 xml:space="preserve">Численное решение уравнений с помощью подбора параметра. 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Многотабличные базы данных. Типы связей между таблицами. Запросы к многотабличным базам данных.</w:t>
      </w:r>
    </w:p>
    <w:p w:rsid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eastAsia="SchoolBookSanPin" w:hAnsi="Times New Roman"/>
          <w:sz w:val="24"/>
          <w:szCs w:val="24"/>
        </w:rPr>
      </w:pP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63C2">
        <w:rPr>
          <w:rFonts w:ascii="Times New Roman" w:hAnsi="Times New Roman"/>
          <w:b/>
          <w:sz w:val="24"/>
          <w:szCs w:val="24"/>
        </w:rPr>
        <w:t>113.8. </w:t>
      </w:r>
      <w:bookmarkEnd w:id="0"/>
      <w:r w:rsidRPr="008B63C2">
        <w:rPr>
          <w:rFonts w:ascii="Times New Roman" w:hAnsi="Times New Roman"/>
          <w:b/>
          <w:sz w:val="24"/>
          <w:szCs w:val="24"/>
        </w:rPr>
        <w:t>Планируемые результаты освоения программы по информатике на уровне среднего общего образования.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113.8.1. 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</w:t>
      </w:r>
      <w:r w:rsidRPr="008B63C2">
        <w:rPr>
          <w:rFonts w:ascii="Times New Roman" w:eastAsia="SchoolBookSanPin" w:hAnsi="Times New Roman"/>
          <w:sz w:val="24"/>
          <w:szCs w:val="24"/>
        </w:rPr>
        <w:t xml:space="preserve">В результате изучения информатики на уровне среднего общего образования </w:t>
      </w:r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у</w:t>
      </w:r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bCs/>
          <w:position w:val="1"/>
          <w:sz w:val="24"/>
          <w:szCs w:val="24"/>
        </w:rPr>
        <w:t>1) гражданского воспитания: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lastRenderedPageBreak/>
        <w:t>2) патриотического воспитания: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3) духовно-нравственного воспитания: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63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hAnsi="Times New Roman"/>
          <w:sz w:val="24"/>
          <w:szCs w:val="24"/>
        </w:rPr>
        <w:t xml:space="preserve"> нравственного сознания, этического поведения;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4) эстетического воспитания: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эстетическое отношение к миру, включая эстетику научного и технического творчества;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5) физического воспитания: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63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hAnsi="Times New Roman"/>
          <w:sz w:val="24"/>
          <w:szCs w:val="24"/>
        </w:rPr>
        <w:t xml:space="preserve"> здорового и безопасного образа жизни, ответственного отношения к своему здоровью, том числе и за счёт соблюдения требований безопасной эксплуатации средств информационных и коммуникационных технологий;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6) трудового воспитания: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7) экологического воспитания: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8) ценности научного познания: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63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hAnsi="Times New Roman"/>
          <w:sz w:val="24"/>
          <w:szCs w:val="24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8B63C2">
        <w:rPr>
          <w:rFonts w:ascii="Times New Roman" w:hAnsi="Times New Roman"/>
          <w:sz w:val="24"/>
          <w:szCs w:val="24"/>
        </w:rPr>
        <w:t>у</w:t>
      </w:r>
      <w:proofErr w:type="gramEnd"/>
      <w:r w:rsidRPr="008B63C2">
        <w:rPr>
          <w:rFonts w:ascii="Times New Roman" w:hAnsi="Times New Roman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8B63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B63C2">
        <w:rPr>
          <w:rFonts w:ascii="Times New Roman" w:hAnsi="Times New Roman"/>
          <w:sz w:val="24"/>
          <w:szCs w:val="24"/>
        </w:rPr>
        <w:t>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63C2">
        <w:rPr>
          <w:rFonts w:ascii="Times New Roman" w:hAnsi="Times New Roman"/>
          <w:sz w:val="24"/>
          <w:szCs w:val="24"/>
        </w:rPr>
        <w:t>эмпатии</w:t>
      </w:r>
      <w:proofErr w:type="spellEnd"/>
      <w:r w:rsidRPr="008B63C2">
        <w:rPr>
          <w:rFonts w:ascii="Times New Roman" w:hAnsi="Times New Roman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социальных навыков, включающих способность выстраивать отношения с другими </w:t>
      </w:r>
      <w:r w:rsidRPr="008B63C2">
        <w:rPr>
          <w:rFonts w:ascii="Times New Roman" w:hAnsi="Times New Roman"/>
          <w:sz w:val="24"/>
          <w:szCs w:val="24"/>
        </w:rPr>
        <w:lastRenderedPageBreak/>
        <w:t>людьми, заботиться, проявлять интерес и разрешать конфликты.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bCs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113.8.2. </w:t>
      </w:r>
      <w:r w:rsidRPr="008B63C2">
        <w:rPr>
          <w:rFonts w:ascii="Times New Roman" w:eastAsia="SchoolBookSanPin" w:hAnsi="Times New Roman"/>
          <w:sz w:val="24"/>
          <w:szCs w:val="24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proofErr w:type="gramStart"/>
      <w:r w:rsidRPr="008B63C2">
        <w:rPr>
          <w:rFonts w:ascii="Times New Roman" w:eastAsia="SchoolBookSanPin" w:hAnsi="Times New Roman"/>
          <w:sz w:val="24"/>
          <w:szCs w:val="24"/>
        </w:rPr>
        <w:t>сформированы</w:t>
      </w:r>
      <w:proofErr w:type="spellEnd"/>
      <w:proofErr w:type="gramEnd"/>
      <w:r w:rsidRPr="008B63C2">
        <w:rPr>
          <w:rFonts w:ascii="Times New Roman" w:eastAsia="SchoolBookSanPin" w:hAnsi="Times New Roman"/>
          <w:sz w:val="24"/>
          <w:szCs w:val="24"/>
        </w:rPr>
        <w:t xml:space="preserve"> </w:t>
      </w:r>
      <w:proofErr w:type="spellStart"/>
      <w:r w:rsidRPr="008B63C2">
        <w:rPr>
          <w:rFonts w:ascii="Times New Roman" w:eastAsia="SchoolBookSanPin" w:hAnsi="Times New Roman"/>
          <w:sz w:val="24"/>
          <w:szCs w:val="24"/>
        </w:rPr>
        <w:t>метапредметные</w:t>
      </w:r>
      <w:proofErr w:type="spellEnd"/>
      <w:r w:rsidRPr="008B63C2">
        <w:rPr>
          <w:rFonts w:ascii="Times New Roman" w:eastAsia="SchoolBookSanPin" w:hAnsi="Times New Roman"/>
          <w:sz w:val="24"/>
          <w:szCs w:val="24"/>
        </w:rPr>
        <w:t xml:space="preserve"> результаты, отраженные в универсальных учебных действиях, а именно – </w:t>
      </w:r>
      <w:r w:rsidRPr="008B63C2">
        <w:rPr>
          <w:rFonts w:ascii="Times New Roman" w:eastAsia="SchoolBookSanPin" w:hAnsi="Times New Roman"/>
          <w:bCs/>
          <w:sz w:val="24"/>
          <w:szCs w:val="24"/>
        </w:rPr>
        <w:t xml:space="preserve">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113.8.2.1. </w:t>
      </w:r>
      <w:r w:rsidRPr="008B63C2">
        <w:rPr>
          <w:rFonts w:ascii="Times New Roman" w:eastAsia="SchoolBookSanPin" w:hAnsi="Times New Roman"/>
          <w:sz w:val="24"/>
          <w:szCs w:val="24"/>
        </w:rPr>
        <w:t>Овладение универсальными познавательными действиями: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1) базовые логические действия: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устанавливать существенный признак или основания для сравнения, классификации и обобщения;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выявлять закономерности и противоречия в рассматриваемых явлениях;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развивать креативное мышление при решении жизненных проблем.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2)</w:t>
      </w:r>
      <w:r w:rsidRPr="008B63C2">
        <w:rPr>
          <w:rFonts w:ascii="Times New Roman" w:eastAsia="SchoolBookSanPin" w:hAnsi="Times New Roman"/>
          <w:sz w:val="24"/>
          <w:szCs w:val="24"/>
        </w:rPr>
        <w:t xml:space="preserve"> базовые исследовательские действия: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формирование научного типа мышления, владение научной терминологией, ключевыми понятиями и методами;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давать оценку новым ситуациям, оценивать приобретённый опыт;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переносить знания в познавательную и практическую области жизнедеятельности;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интегрировать знания из разных предметных областей;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3)</w:t>
      </w:r>
      <w:r w:rsidRPr="008B63C2">
        <w:rPr>
          <w:rFonts w:ascii="Times New Roman" w:eastAsia="SchoolBookSanPin" w:hAnsi="Times New Roman"/>
          <w:sz w:val="24"/>
          <w:szCs w:val="24"/>
        </w:rPr>
        <w:t xml:space="preserve"> работа с информацией: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создавать тексты в различных форматах с учётом назначения информации и целевой </w:t>
      </w:r>
      <w:r w:rsidRPr="008B63C2">
        <w:rPr>
          <w:rFonts w:ascii="Times New Roman" w:hAnsi="Times New Roman"/>
          <w:sz w:val="24"/>
          <w:szCs w:val="24"/>
        </w:rPr>
        <w:lastRenderedPageBreak/>
        <w:t>аудитории, выбирая оптимальную форму представления и визуализации;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113.8.2.2. </w:t>
      </w:r>
      <w:r w:rsidRPr="008B63C2">
        <w:rPr>
          <w:rFonts w:ascii="Times New Roman" w:eastAsia="SchoolBookSanPin" w:hAnsi="Times New Roman"/>
          <w:sz w:val="24"/>
          <w:szCs w:val="24"/>
        </w:rPr>
        <w:t xml:space="preserve">Овладение </w:t>
      </w:r>
      <w:r w:rsidRPr="008B63C2">
        <w:rPr>
          <w:rFonts w:ascii="Times New Roman" w:eastAsia="SchoolBookSanPin" w:hAnsi="Times New Roman"/>
          <w:bCs/>
          <w:sz w:val="24"/>
          <w:szCs w:val="24"/>
        </w:rPr>
        <w:t>универсальными коммуникативными действиями</w:t>
      </w:r>
      <w:r w:rsidRPr="008B63C2">
        <w:rPr>
          <w:rFonts w:ascii="Times New Roman" w:eastAsia="SchoolBookSanPin" w:hAnsi="Times New Roman"/>
          <w:sz w:val="24"/>
          <w:szCs w:val="24"/>
        </w:rPr>
        <w:t>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1) общение: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осуществлять коммуникации во всех сферах жизни;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владеть различными способами общения и взаимодействия, аргументированно вести диалог;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развёрнуто и логично излагать свою точку зрения.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2) совместная деятельность: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понимать и использовать преимущества командной и индивидуальной работы;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план действий, распределять роли с учётом мнений участников, обсуждать результаты совместной работы;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предлагать новые проекты, оценивать идеи с позиции новизны, оригинальности, практической значимости;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113.8.2.3. </w:t>
      </w:r>
      <w:r w:rsidRPr="008B63C2">
        <w:rPr>
          <w:rFonts w:ascii="Times New Roman" w:eastAsia="SchoolBookSanPin" w:hAnsi="Times New Roman"/>
          <w:sz w:val="24"/>
          <w:szCs w:val="24"/>
        </w:rPr>
        <w:t xml:space="preserve">Овладение </w:t>
      </w:r>
      <w:r w:rsidRPr="008B63C2">
        <w:rPr>
          <w:rFonts w:ascii="Times New Roman" w:eastAsia="SchoolBookSanPin" w:hAnsi="Times New Roman"/>
          <w:bCs/>
          <w:sz w:val="24"/>
          <w:szCs w:val="24"/>
        </w:rPr>
        <w:t>универсальными регулятивными действиями</w:t>
      </w:r>
      <w:r w:rsidRPr="008B63C2">
        <w:rPr>
          <w:rFonts w:ascii="Times New Roman" w:eastAsia="SchoolBookSanPin" w:hAnsi="Times New Roman"/>
          <w:sz w:val="24"/>
          <w:szCs w:val="24"/>
        </w:rPr>
        <w:t>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eastAsia="SchoolBookSanPin" w:hAnsi="Times New Roman"/>
          <w:sz w:val="24"/>
          <w:szCs w:val="24"/>
        </w:rPr>
        <w:t>1) самоорганизация: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давать оценку новым ситуациям;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расширять рамки учебного предмета на основе личных предпочтений;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оценивать приобретённый опыт;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2)</w:t>
      </w:r>
      <w:r w:rsidRPr="008B63C2">
        <w:rPr>
          <w:rFonts w:ascii="Times New Roman" w:eastAsia="SchoolBookSanPin" w:hAnsi="Times New Roman"/>
          <w:sz w:val="24"/>
          <w:szCs w:val="24"/>
        </w:rPr>
        <w:t xml:space="preserve"> самоконтроль: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</w:t>
      </w:r>
      <w:r w:rsidRPr="008B63C2">
        <w:rPr>
          <w:rFonts w:ascii="Times New Roman" w:hAnsi="Times New Roman"/>
          <w:sz w:val="24"/>
          <w:szCs w:val="24"/>
        </w:rPr>
        <w:lastRenderedPageBreak/>
        <w:t>оценки ситуации, выбора верного решения;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оценивать риски и своевременно принимать решения по их снижению;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принимать мотивы и аргументы других при анализе результатов деятельности.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3) принятия себя и других: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принимать себя, понимая свои недостатки и достоинства;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признавать своё право и право других на ошибку;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развивать способность понимать мир с позиции другого человека.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3" w:name="_Toc118725581"/>
      <w:r w:rsidRPr="008B63C2">
        <w:rPr>
          <w:rFonts w:ascii="Times New Roman" w:hAnsi="Times New Roman"/>
          <w:b/>
          <w:sz w:val="24"/>
          <w:szCs w:val="24"/>
        </w:rPr>
        <w:t>113.8.3. </w:t>
      </w:r>
      <w:bookmarkEnd w:id="3"/>
      <w:r w:rsidRPr="008B63C2">
        <w:rPr>
          <w:rFonts w:ascii="Times New Roman" w:hAnsi="Times New Roman"/>
          <w:b/>
          <w:sz w:val="24"/>
          <w:szCs w:val="24"/>
        </w:rPr>
        <w:t xml:space="preserve">Предметные результаты освоения программы по информатике базового уровня в 10 классе.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 процессе изучения курса информатики базового уровня в 10 классе обучающимися будут достигнуты следующие предметные результаты: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B63C2">
        <w:rPr>
          <w:rFonts w:ascii="Times New Roman" w:hAnsi="Times New Roman"/>
          <w:b/>
          <w:sz w:val="24"/>
          <w:szCs w:val="24"/>
        </w:rPr>
        <w:t>113.8.4. Предметные результаты освоения программы по информатике базового уровня в 11 классе.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 В процессе изучения курса информатики базового уровня в 11 классе обучающимися будут достигнуты </w:t>
      </w:r>
      <w:proofErr w:type="spellStart"/>
      <w:r w:rsidRPr="008B63C2">
        <w:rPr>
          <w:rFonts w:ascii="Times New Roman" w:hAnsi="Times New Roman"/>
          <w:sz w:val="24"/>
          <w:szCs w:val="24"/>
        </w:rPr>
        <w:t>следующин</w:t>
      </w:r>
      <w:proofErr w:type="spellEnd"/>
      <w:r w:rsidRPr="008B63C2">
        <w:rPr>
          <w:rFonts w:ascii="Times New Roman" w:hAnsi="Times New Roman"/>
          <w:sz w:val="24"/>
          <w:szCs w:val="24"/>
        </w:rPr>
        <w:t xml:space="preserve"> предметные результаты: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8B63C2">
        <w:rPr>
          <w:rFonts w:ascii="Times New Roman" w:hAnsi="Times New Roman"/>
          <w:sz w:val="24"/>
          <w:szCs w:val="24"/>
        </w:rPr>
        <w:t>интернет-приложений</w:t>
      </w:r>
      <w:proofErr w:type="gramEnd"/>
      <w:r w:rsidRPr="008B63C2">
        <w:rPr>
          <w:rFonts w:ascii="Times New Roman" w:hAnsi="Times New Roman"/>
          <w:sz w:val="24"/>
          <w:szCs w:val="24"/>
        </w:rPr>
        <w:t>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понимание угроз информационной безопасности, использование методов и сре</w:t>
      </w:r>
      <w:proofErr w:type="gramStart"/>
      <w:r w:rsidRPr="008B63C2">
        <w:rPr>
          <w:rFonts w:ascii="Times New Roman" w:hAnsi="Times New Roman"/>
          <w:sz w:val="24"/>
          <w:szCs w:val="24"/>
        </w:rPr>
        <w:t>дств пр</w:t>
      </w:r>
      <w:proofErr w:type="gramEnd"/>
      <w:r w:rsidRPr="008B63C2">
        <w:rPr>
          <w:rFonts w:ascii="Times New Roman" w:hAnsi="Times New Roman"/>
          <w:sz w:val="24"/>
          <w:szCs w:val="24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 xml:space="preserve"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</w:t>
      </w:r>
      <w:r w:rsidRPr="008B63C2">
        <w:rPr>
          <w:rFonts w:ascii="Times New Roman" w:hAnsi="Times New Roman"/>
          <w:sz w:val="24"/>
          <w:szCs w:val="24"/>
        </w:rPr>
        <w:lastRenderedPageBreak/>
        <w:t>графа;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63C2">
        <w:rPr>
          <w:rFonts w:ascii="Times New Roman" w:hAnsi="Times New Roman"/>
          <w:sz w:val="24"/>
          <w:szCs w:val="24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proofErr w:type="spellStart"/>
      <w:r w:rsidRPr="008B63C2">
        <w:rPr>
          <w:rFonts w:ascii="Times New Roman" w:hAnsi="Times New Roman"/>
          <w:sz w:val="24"/>
          <w:szCs w:val="24"/>
        </w:rPr>
        <w:t>Python</w:t>
      </w:r>
      <w:proofErr w:type="spellEnd"/>
      <w:r w:rsidRPr="008B63C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63C2">
        <w:rPr>
          <w:rFonts w:ascii="Times New Roman" w:hAnsi="Times New Roman"/>
          <w:sz w:val="24"/>
          <w:szCs w:val="24"/>
        </w:rPr>
        <w:t>Java</w:t>
      </w:r>
      <w:proofErr w:type="spellEnd"/>
      <w:r w:rsidRPr="008B63C2">
        <w:rPr>
          <w:rFonts w:ascii="Times New Roman" w:hAnsi="Times New Roman"/>
          <w:sz w:val="24"/>
          <w:szCs w:val="24"/>
        </w:rPr>
        <w:t>, C++, C#),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данных, модифицировать готовые программы</w:t>
      </w:r>
      <w:proofErr w:type="gramEnd"/>
      <w:r w:rsidRPr="008B63C2">
        <w:rPr>
          <w:rFonts w:ascii="Times New Roman" w:hAnsi="Times New Roman"/>
          <w:sz w:val="24"/>
          <w:szCs w:val="24"/>
        </w:rPr>
        <w:t xml:space="preserve"> для решения новых задач, использовать их в своих программах в качестве подпрограмм (процедур, функций);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63C2">
        <w:rPr>
          <w:rFonts w:ascii="Times New Roman" w:hAnsi="Times New Roman"/>
          <w:sz w:val="24"/>
          <w:szCs w:val="24"/>
        </w:rPr>
        <w:t xml:space="preserve">умение реализовывать на выбранном для изучения языке программирования высокого уровня (Паскаль, </w:t>
      </w:r>
      <w:proofErr w:type="spellStart"/>
      <w:r w:rsidRPr="008B63C2">
        <w:rPr>
          <w:rFonts w:ascii="Times New Roman" w:hAnsi="Times New Roman"/>
          <w:sz w:val="24"/>
          <w:szCs w:val="24"/>
        </w:rPr>
        <w:t>Python</w:t>
      </w:r>
      <w:proofErr w:type="spellEnd"/>
      <w:r w:rsidRPr="008B63C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63C2">
        <w:rPr>
          <w:rFonts w:ascii="Times New Roman" w:hAnsi="Times New Roman"/>
          <w:sz w:val="24"/>
          <w:szCs w:val="24"/>
        </w:rPr>
        <w:t>Java</w:t>
      </w:r>
      <w:proofErr w:type="spellEnd"/>
      <w:r w:rsidRPr="008B63C2">
        <w:rPr>
          <w:rFonts w:ascii="Times New Roman" w:hAnsi="Times New Roman"/>
          <w:sz w:val="24"/>
          <w:szCs w:val="24"/>
        </w:rPr>
        <w:t>, C++, C#)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8B63C2">
        <w:rPr>
          <w:rFonts w:ascii="Times New Roman" w:hAnsi="Times New Roman"/>
          <w:sz w:val="24"/>
          <w:szCs w:val="24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63C2">
        <w:rPr>
          <w:rFonts w:ascii="Times New Roman" w:hAnsi="Times New Roman"/>
          <w:sz w:val="24"/>
          <w:szCs w:val="24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8B63C2" w:rsidRPr="008B63C2" w:rsidRDefault="008B63C2" w:rsidP="008B63C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8B63C2" w:rsidRPr="008B63C2" w:rsidRDefault="008B63C2" w:rsidP="008B63C2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63C2">
        <w:rPr>
          <w:rFonts w:ascii="Times New Roman" w:hAnsi="Times New Roman"/>
          <w:sz w:val="24"/>
          <w:szCs w:val="24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556018" w:rsidRDefault="00556018" w:rsidP="008B63C2">
      <w:pPr>
        <w:spacing w:after="0"/>
        <w:rPr>
          <w:sz w:val="24"/>
          <w:szCs w:val="24"/>
        </w:rPr>
        <w:sectPr w:rsidR="00556018" w:rsidSect="00D574A1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D574A1" w:rsidRDefault="00556018" w:rsidP="008B63C2">
      <w:pPr>
        <w:spacing w:after="0"/>
        <w:rPr>
          <w:rStyle w:val="fontstyle01"/>
        </w:rPr>
      </w:pPr>
      <w:r>
        <w:rPr>
          <w:rStyle w:val="fontstyle01"/>
        </w:rPr>
        <w:lastRenderedPageBreak/>
        <w:t>ТЕМАТИЧЕСКОЕ ПЛАНИРОВАНИЕ</w:t>
      </w:r>
    </w:p>
    <w:p w:rsidR="00556018" w:rsidRDefault="00556018" w:rsidP="008B63C2">
      <w:pPr>
        <w:spacing w:after="0"/>
        <w:rPr>
          <w:rStyle w:val="fontstyle01"/>
        </w:rPr>
      </w:pPr>
      <w:r>
        <w:rPr>
          <w:rStyle w:val="fontstyle01"/>
        </w:rPr>
        <w:t>10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031"/>
        <w:gridCol w:w="727"/>
        <w:gridCol w:w="5051"/>
        <w:gridCol w:w="4394"/>
        <w:gridCol w:w="2835"/>
      </w:tblGrid>
      <w:tr w:rsidR="00556018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18" w:rsidRPr="006356C5" w:rsidRDefault="00556018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18" w:rsidRPr="006356C5" w:rsidRDefault="00556018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="005F7D73"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разделов и тем</w:t>
            </w:r>
            <w:r w:rsidR="005F7D73"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учебного предмета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18" w:rsidRPr="006356C5" w:rsidRDefault="00556018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</w:t>
            </w:r>
            <w:r w:rsidR="005F7D73"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</w:t>
            </w:r>
            <w:r w:rsidR="005F7D73"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18" w:rsidRPr="006356C5" w:rsidRDefault="00556018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Программное содержание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18" w:rsidRPr="006356C5" w:rsidRDefault="00556018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Основные виды деятельности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18" w:rsidRPr="00E913EE" w:rsidRDefault="00826EE7" w:rsidP="00826EE7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913EE">
              <w:rPr>
                <w:rFonts w:ascii="Times New Roman" w:eastAsia="Times New Roman" w:hAnsi="Times New Roman"/>
                <w:color w:val="1A1A1A"/>
                <w:sz w:val="20"/>
                <w:szCs w:val="20"/>
                <w:lang w:eastAsia="ru-RU"/>
              </w:rPr>
              <w:t>Электронные цифровые образовательные ресурсы</w:t>
            </w:r>
          </w:p>
        </w:tc>
      </w:tr>
      <w:tr w:rsidR="006A42EF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2EF" w:rsidRPr="006356C5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203" w:type="dxa"/>
            <w:gridSpan w:val="4"/>
            <w:hideMark/>
          </w:tcPr>
          <w:p w:rsidR="006A42EF" w:rsidRPr="006356C5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1. Цифровая грамотность</w:t>
            </w:r>
          </w:p>
        </w:tc>
        <w:tc>
          <w:tcPr>
            <w:tcW w:w="2835" w:type="dxa"/>
          </w:tcPr>
          <w:p w:rsidR="006A42EF" w:rsidRPr="00E913EE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42EF" w:rsidRPr="006A42EF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EF" w:rsidRPr="006356C5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EF" w:rsidRPr="006356C5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Компьютер: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EF" w:rsidRPr="006356C5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EF" w:rsidRPr="006356C5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аппаратное и программное обеспечение, </w:t>
            </w:r>
            <w:proofErr w:type="gramStart"/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файловая</w:t>
            </w:r>
            <w:proofErr w:type="gramEnd"/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EF" w:rsidRPr="006356C5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система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EF" w:rsidRPr="00E913EE" w:rsidRDefault="006A42EF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Требования техники безопасности и гигиены при работе с компьютерами и другими компонентами цифрового окружения. Принципы работы компьютера. Персональный компьютер. Выбор конфигурации компьютера в зависимости от решаемых задач.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78FA" w:rsidRPr="006356C5" w:rsidRDefault="000278FA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Анализировать условия использования компьютера и других доступных компонентов цифрового окружения с точки зрения требований техники безопасности и гигиены. 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Характеризовать компьютеры разных поколений.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Выбирать конфигурацию компьютера в зависимости от решаемых задач.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Искать в сети Интернет информацию об отечественных специалистах, внёсших вклад в развитие вычислительной техники.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примеры, подтверждающие тенденции развития вычислительной техники.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Характеризовать параллельные вычисления, многопроцессорные системы, суперкомпьютеры, микроконтроллеры, роботизированные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производства.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 задач, решаемых с помощью разных типов компьютеров.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Работать с графическим интерфейсом операционной системы, стандартны ми и служебными приложениями, файловыми менеджерами.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Характеризовать особенности программного обеспечения мобильных устройств.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Понимать суть системного администрирования, инсталляции и деинсталляции программного обеспечения.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Соотносить виды лицензий на использование программного обеспечения и порядок его использования и распространения.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Приводить примеры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проприетарного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свободного программного обеспечения, предназначенного для решения одних и тех же задач.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Называть основные правонарушения, имеющие место в области использования программного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обеспечения, и наказания за них, предусмотренные законодательством Российской Федерации.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6356C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 1:</w:t>
            </w:r>
            <w:r w:rsidRPr="006356C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1. Получение данных об аппаратной части и программном обеспечении компьютера.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Операции с файлами и папками.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3. Работа с прикладными программами по выбранной специализации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EE7" w:rsidRPr="00E913EE" w:rsidRDefault="000D67D4" w:rsidP="0084230E">
            <w:pPr>
              <w:widowControl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0"/>
                <w:szCs w:val="20"/>
                <w:lang w:eastAsia="ru-RU"/>
              </w:rPr>
            </w:pPr>
            <w:hyperlink r:id="rId6" w:history="1">
              <w:r w:rsidR="00826EE7" w:rsidRPr="00E913EE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https://bosova.ru</w:t>
              </w:r>
            </w:hyperlink>
          </w:p>
          <w:p w:rsidR="00826EE7" w:rsidRPr="00E913EE" w:rsidRDefault="0084230E" w:rsidP="0084230E">
            <w:pPr>
              <w:widowControl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0"/>
                <w:szCs w:val="20"/>
                <w:lang w:eastAsia="ru-RU"/>
              </w:rPr>
            </w:pPr>
            <w:r w:rsidRPr="00E913EE">
              <w:rPr>
                <w:rFonts w:ascii="Times New Roman" w:eastAsia="Times New Roman" w:hAnsi="Times New Roman"/>
                <w:color w:val="1A1A1A"/>
                <w:sz w:val="20"/>
                <w:szCs w:val="20"/>
                <w:lang w:eastAsia="ru-RU"/>
              </w:rPr>
              <w:t xml:space="preserve"> </w:t>
            </w:r>
            <w:hyperlink r:id="rId7" w:history="1">
              <w:r w:rsidR="00826EE7" w:rsidRPr="00E913EE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https://uchi.ru/</w:t>
              </w:r>
            </w:hyperlink>
          </w:p>
          <w:p w:rsidR="00826EE7" w:rsidRPr="00E913EE" w:rsidRDefault="000D67D4" w:rsidP="0084230E">
            <w:pPr>
              <w:widowControl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0"/>
                <w:szCs w:val="20"/>
                <w:lang w:eastAsia="ru-RU"/>
              </w:rPr>
            </w:pPr>
            <w:hyperlink r:id="rId8" w:history="1">
              <w:r w:rsidR="00826EE7" w:rsidRPr="00E913EE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https://resh.edu.ru/</w:t>
              </w:r>
            </w:hyperlink>
          </w:p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hAnsi="Times New Roman"/>
                <w:color w:val="1A1A1A"/>
                <w:sz w:val="20"/>
                <w:szCs w:val="20"/>
                <w:shd w:val="clear" w:color="auto" w:fill="FFFFFF"/>
              </w:rPr>
            </w:pPr>
            <w:hyperlink r:id="rId9" w:history="1">
              <w:r w:rsidR="00826EE7" w:rsidRPr="00E913EE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https://kpolyakov.spb.ru/school/probook.htm</w:t>
              </w:r>
            </w:hyperlink>
          </w:p>
          <w:p w:rsidR="00826EE7" w:rsidRPr="00E913EE" w:rsidRDefault="00826EE7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278FA" w:rsidRPr="00894792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Тенденции развития компьютерных технологий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Распределённые вычислительные системы и обработка больших данных.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Микроконтроллеры. Роботизированные производства.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92" w:rsidRPr="00E913EE" w:rsidRDefault="00E913EE" w:rsidP="00894792">
            <w:pPr>
              <w:pStyle w:val="Standard"/>
              <w:widowControl w:val="0"/>
              <w:spacing w:after="0" w:line="240" w:lineRule="auto"/>
              <w:rPr>
                <w:sz w:val="20"/>
                <w:szCs w:val="20"/>
                <w:lang w:val="ru-RU"/>
              </w:rPr>
            </w:pPr>
            <w:hyperlink r:id="rId10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bosova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metodist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authors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informatika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/3/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files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eor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10/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presentations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/10-7-1-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osnovopolagajushhie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principy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ustrojstva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jevm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pptx</w:t>
              </w:r>
              <w:proofErr w:type="spellEnd"/>
            </w:hyperlink>
          </w:p>
          <w:p w:rsidR="000278FA" w:rsidRPr="00E913EE" w:rsidRDefault="000D67D4" w:rsidP="00894792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11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://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resh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subject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lesson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/5425/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start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/15091/</w:t>
              </w:r>
            </w:hyperlink>
          </w:p>
        </w:tc>
      </w:tr>
      <w:tr w:rsidR="000278FA" w:rsidRPr="00894792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Программное обеспечение компьютера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92" w:rsidRPr="00E913EE" w:rsidRDefault="00E913EE" w:rsidP="00894792">
            <w:pPr>
              <w:pStyle w:val="Standard"/>
              <w:widowControl w:val="0"/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hyperlink r:id="rId12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bosova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metodist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authors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informatika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/3/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files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eor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10/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presentations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/10-8-1-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programmnoe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obespechenie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kompjutera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pptx</w:t>
              </w:r>
              <w:proofErr w:type="spellEnd"/>
            </w:hyperlink>
          </w:p>
          <w:p w:rsidR="000278FA" w:rsidRPr="00E913EE" w:rsidRDefault="000D67D4" w:rsidP="00894792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://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resh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subject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lesson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/5421/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start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/35815/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Операции с файлами и папками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интернет-сервисов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облачных технологий и мобильных устройств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EE7" w:rsidRPr="00E913EE" w:rsidRDefault="000D67D4" w:rsidP="00826EE7">
            <w:pPr>
              <w:widowControl/>
              <w:spacing w:after="0" w:line="240" w:lineRule="auto"/>
              <w:rPr>
                <w:rFonts w:ascii="Times New Roman" w:hAnsi="Times New Roman"/>
                <w:color w:val="1A1A1A"/>
                <w:sz w:val="20"/>
                <w:szCs w:val="20"/>
                <w:shd w:val="clear" w:color="auto" w:fill="FFFFFF"/>
              </w:rPr>
            </w:pPr>
            <w:hyperlink r:id="rId14" w:history="1">
              <w:r w:rsidR="00826EE7" w:rsidRPr="00E913EE">
                <w:rPr>
                  <w:rStyle w:val="a3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https://kpolyakov.spb.ru/school/probook.htm</w:t>
              </w:r>
            </w:hyperlink>
          </w:p>
          <w:p w:rsidR="000278FA" w:rsidRPr="00E913EE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Работа с прикладным программным обеспечением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Прикладные компьютерные программы для решения типовых задач по выбранной специализации. Системы автоматизированного проектирования.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278FA" w:rsidRPr="00894792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Законодательство Российской Федерации в области программного </w:t>
            </w: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Законодательство Российской Федерации в области программного обеспечения. Лицензирование программного обеспечения и цифровых ресурсов.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Проприетарное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свободное программное обеспечение. Коммерческое и некоммерческое использование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92" w:rsidRPr="00E913EE" w:rsidRDefault="00E913EE" w:rsidP="00894792">
            <w:pPr>
              <w:pStyle w:val="Standard"/>
              <w:widowControl w:val="0"/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hyperlink r:id="rId15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bosova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metodist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authors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informatika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/3/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files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eor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11/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presentations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/11-18-1-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informacionnoe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pravo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informacionnaja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lastRenderedPageBreak/>
                <w:t>bezopasnost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pptx</w:t>
              </w:r>
              <w:proofErr w:type="spellEnd"/>
            </w:hyperlink>
          </w:p>
          <w:p w:rsidR="000278FA" w:rsidRPr="00E913EE" w:rsidRDefault="000D67D4" w:rsidP="00894792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16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://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resh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subject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lesson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/6472/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start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/166779/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A52520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2. Теоретические основы информатики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278FA" w:rsidRPr="000278FA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2.1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Информация и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информационные процессы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Двоичное кодирование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Информация, данные и знания. 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Универсальность дискретного представления информации.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Двоичное кодирование. Равномерные и неравномерные коды. Условие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Фано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Понятие о возможности кодирования с обнаружением и исправлением ошибок при передаче кода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Пояснять сущность понятий «информация», «данные», «знания».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примеры, поясняющие универсальность дискретного кодирования информации.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Кодировать и декодировать сообщения по предложенным правилам, использовать условие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Фано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равномерных и неравномерных кодов.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Строить префиксные коды. Выявлять различия в алфавитном и содержательном подходах к измерению информации.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Решать задачи на измерение информации, заключённой в тексте, с позиции алфавитного подхода (в предположении о равной вероятности появления символов в тексте)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ешать несложные задачи на измерение информации, заключённой в сообщении, используя содержательный подход. </w:t>
            </w:r>
          </w:p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Устанавливать связь между единицами измерения информации: бит, байт, Кбайт, Мбайт, Гбайт.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Выполнять перевод количества информации из одних единиц в другие.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 информационных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процессов и информационных связей в системах различной природы.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Пояснять схему передачи информации по техническим каналам связи.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Рассчитывать объём информации, передаваемой по каналам связи, при известной скорости передачи. Характеризовать ёмкость информационных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носителей разных типов.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Сопоставлять различные цифровые носители по их техническим свойствам.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 задач обработки информации разных типов.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Пояснять общую схему процесса обработки информации.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Раскрывать роль информации и информационных процессов в окружающем мире.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систем и их компонентов.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Моделировать процессы управления в реальных системах; выявлять каналы прямой и обратной связи и соответствующие информационные потоки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17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18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Подходы к измерению информации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равновероятности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явления символов), связь между единицами измерения информации: бит, байт, Кбайт, Мбайт, Гбайт.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Сущность содержательного (вероятностного) подхода к измерению информации, определение бита с позиции содержания сообщения.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19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https://bosova.ru/metodist/authors/informatika/3/files/eor10/presentations/10-2-1-podhody-k-izmereniju-informacii.pptxhttps://resh.edu.ru/subject/lesson/6469/start/15059/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Информационные процессы. Передача и хранение информации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Информационные процессы.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20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https://resh.edu.ru/subject/lesson/6455/start/10503/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Обработка информации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Обработка информации.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Виды обработки информации: получение нового содержания, изменение формы представления информации. Поиск информации.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Роль информации и информационных процессов в окружающем мире.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21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https://bosova.ru/metodist/authors/informatika/3/files/eor10/presentations/10-4-1-obrabotka-informacii.pptx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Системы, компоненты систем </w:t>
            </w: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 их взаимодействие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Системы. Компоненты системы и их взаимодействие. Системы управления.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Управление как информационный процесс. Обратная связь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22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lastRenderedPageBreak/>
                <w:t>entations/10-3-1-informacionnye-svjazi-v-sistemah-</w:t>
              </w:r>
            </w:hyperlink>
            <w:hyperlink r:id="rId23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razlichnoj%20prirody.pptxhttps://resh.edu.ru/subject/lesson/6470/start/10348/</w:t>
              </w:r>
            </w:hyperlink>
          </w:p>
        </w:tc>
      </w:tr>
      <w:tr w:rsidR="000278FA" w:rsidRPr="000278FA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2.2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Представление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информации   компьютере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Системы счисления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Системы счисления. Развёрнутая запись целых и дробных чисел в позиционных системах счисления.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Свойства позиционной записи числа: количество цифр в записи, признак делимости числа на основани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системы счисления.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30E" w:rsidRDefault="000278FA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Классифицировать системы счисления.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Раскрывать свойства позиционной записи числа.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Выполнять сравнение чисел, записанных в двоичной, восьмеричной и шестнадцатеричной системах счисления.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Осуществлять «быстрый» перевод чисел между двоичной, восьмеричной и шестнадцатеричной системами счисления.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Выполнять сложение и вычитание чисел, записанных в двоичной, восьмеричной и шестнадцатеричной системах счисления.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Получать внутреннее представление целых чисел в памяти компьютера; определять по внутреннему коду значение числа.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Осуществлять кодирование текстовой информации с помощью кодировочных таблиц (ASCII, UTF-8, стандарт UNICODE).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Определять информационный объём текстовых сообщений в разных кодировках.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Вычислять размер цветовой палитры по значению битовой глубины цвета.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Определять размеры графических файлов при известных 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разрешении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глубине кодирования цвета.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Вычислять информационный объём цифровой звукозаписи по частоте дискретизации, глубине кодирования и времени записи.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0278FA" w:rsidRPr="006356C5" w:rsidRDefault="000278FA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Практические работы:</w:t>
            </w:r>
            <w:r w:rsidRPr="006356C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1. Дискретизация графической информации.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Дискретизация звуковой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24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https://bosova.ru/metodist/authors/informatika/3/files/eor10/presentations/10-10-1-predstavlenie-chisel-v-pozicionnyh-cc.pptx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25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https://resh.edu.ru/subject/lesson/5620/start/15124/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Алгоритмы перевода чисел из P-</w:t>
            </w:r>
            <w:proofErr w:type="spellStart"/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ичной</w:t>
            </w:r>
            <w:proofErr w:type="spellEnd"/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системы счисления в </w:t>
            </w:r>
            <w:proofErr w:type="gramStart"/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десятичную</w:t>
            </w:r>
            <w:proofErr w:type="gramEnd"/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обратно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Алгоритм перевода целого числа из P-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ичной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системы счисления в 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десятичную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Алгоритм перевода конечной P-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ичной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дроби в 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десятичную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Алгоритм перевода целого числа из десятичной системы счисления в P-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ичную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Перевод конечной десятичной дроби в P-</w:t>
            </w:r>
            <w:proofErr w:type="spellStart"/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ичную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26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https://bosova.ru/metodist/authors/informatika/3/files/eor10/presentations/10-11-1-perevod-chisel-iz-odnoj-sistemy-schislenija-v-druguju.pptx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Двоичная, восьмеричная и шестнадцатеричная системы счисления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Двоичная, восьмеричная и шестнадцатеричная системы счисления, перевод чисел между этими системами. 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27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https://resh.edu.ru/subject/lesson/5620/start/15124/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28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https://uchi.ru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Арифметические операции в позиционных системах счисления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Арифметические операции в позиционных системах счисления.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29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https://bosova.ru/metodist/authors/informatika/3/files/eor10/presentations/10-12-1-arifmeticheskie-operacii-v-pozicionnyh-sistemah-schislenija.pptx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30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https://resh.edu.ru/subject/lesson/5423/start/35985/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целых и вещественных чисел в памяти компьютера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Представление целых и вещественных чисел в памяти компьютера.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31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https://bosova.ru/metodist/authors/informatika/3/files/eor10/presentations/10-13-1-predstavlenie-chisel-v-</w:t>
              </w:r>
            </w:hyperlink>
            <w:hyperlink r:id="rId32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kompjutere.pptx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текстов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Кодирование текстов. Кодировка ASCII. Однобайтные кодировки.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Стандарт UNICODE. Кодировка UTF-8. Определение информационного объёма текстовых сообщений.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33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https://bosova.ru/metodist/authors/informatika/3/files/eor10/presentations/10-14-1-kodirovanie-tekstovoj-informacii.pptx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34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https://resh.edu.ru/subject/lesson/5225/start/203084/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изображений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35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https://bosova.ru/metodist/authors/informatika/3/files/eor10/presentations/10-15-1-kodirovanie-graficheskoj-informacii.pptx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36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https://resh.edu.ru/subject/lesson/5556/start/166550/</w:t>
              </w:r>
            </w:hyperlink>
          </w:p>
        </w:tc>
      </w:tr>
      <w:tr w:rsidR="000278FA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звука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FA" w:rsidRPr="006356C5" w:rsidRDefault="000278FA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Кодирование звука. 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6356C5" w:rsidRDefault="000278FA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FA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37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https://bosova.ru/metodist/authors/informatika/3/files/eor10/presentations/10-16-1-kodirovanie-zvukovoj-informacii.pptx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38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https://resh.edu.ru/subject/lesson/5556/start/166550/</w:t>
              </w:r>
            </w:hyperlink>
          </w:p>
        </w:tc>
      </w:tr>
      <w:tr w:rsidR="006356C5" w:rsidRPr="006356C5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2.3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Элементы алгебры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логики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Высказывания. Логические операции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Алгебра логики. Высказывания.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эквиваленция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 элементарных и составных высказываний.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Различать высказывания и предикаты.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Вычислять значения логических выражений с логическими операциями конъюнкции, дизъюнкции, инверсии, импликации,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эквиваленции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Строить таблицы истинности логических выражений.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Проводить анализ фрагментов таблиц истинности.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Устанавливать связь между алгеброй логики и теорией множеств.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Осуществлять эквивалентные преобразования логических выражений с использованием законов алгебры логики.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Осуществлять построение логического выражения с данной таблицей истинности и его упрощение. Решать простые логические уравнения.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Строить логическое выражение с данной таблицей истинности.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Характеризовать логические элементы компьютера.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Пояснять устройство сумматора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итриггера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Строить схему на логических элементах по логическому 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ыражению.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Записывать логическое выражение для простой логической схемы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39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https://bosova.ru/metodist/authors/informatika/3/files/eor10/presentations/10-18-1-algebra-logiki.pptx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40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https://resh.edu.ru/subject/lesson/5426/start/163620/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Логические выражения. Таблицы истинности логических выражений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Логические выражения. Вычисление логического значения составного высказывания при известных значениях входящих в него элементарных высказываний.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Таблицы истинности логических выражений. 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41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https://bosova.ru/metodist/authors/informatika/3/files/eor10/presentations/10-19-1-tablicy-istinnosti.pptx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42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https://resh.edu.ru/subject/lesson/5426/start/163620/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Логические операции и операции над множествами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Логические операции и операции над множествами.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43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https://bosova.ru/metodist/authors/informatika/3/files/eor10/presentations/10-17-1-nekotorye-svedenija-iz-teorii-mnozhestv.pptx</w:t>
              </w:r>
            </w:hyperlink>
            <w:r w:rsidR="0089479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44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https://resh.edu.ru/subject/lesson/6061/start/36068/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Законы алгебры логики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Примеры законов алгебры логики. </w:t>
            </w:r>
          </w:p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45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https://resh.edu.ru/subject/lesson/4714/start/163744/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Решение простейших </w:t>
            </w: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логических уравнений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Эквивалентные преобразования логических выражений.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Решение простейших логических уравнений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46" w:history="1"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</w:t>
              </w:r>
              <w:r w:rsidR="0089479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lastRenderedPageBreak/>
                <w:t>rs/informatika/3/files/eor10/presentations/10-22-1-logicheskie-zadachi.pptxhttps://resh.edu.ru/subject/lesson/4713/start/202991/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Логические функции. Построение логического выражения с данной таблицей истинности. </w:t>
            </w:r>
            <w:proofErr w:type="spellStart"/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Нормальныеформы</w:t>
            </w:r>
            <w:proofErr w:type="spellEnd"/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: дизъюнктивная и конъюнктивная нормальные формы.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47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https://bosova.ru/metodist/authors/informatika/3/files/eor10/presentations/10-20-1-preobrazovanie-logicheskih-vyrazhenij.pptxhttps://resh.edu.ru/subject/lesson/4714/start/163744/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Логические элементы компьютера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Логические элементы компьютера.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Триггер. Сумматор. Построение схемы на логических элементах по логическому выражению.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Запись логического выражения по логической схеме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48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https://bosova.ru/metodist/authors/informatika/3/files/eor10/presentations/10-21-1-elementy-shemotehniki.pptx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84230E">
            <w:pPr>
              <w:spacing w:after="0" w:line="240" w:lineRule="auto"/>
              <w:ind w:right="-250"/>
              <w:rPr>
                <w:rFonts w:ascii="Times New Roman" w:hAnsi="Times New Roman"/>
                <w:sz w:val="20"/>
                <w:szCs w:val="20"/>
              </w:rPr>
            </w:pPr>
            <w:r w:rsidRPr="0084230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"Теоретические основы информатики"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3.Информационные технологии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56C5" w:rsidRPr="006356C5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3.1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Технологии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обработки текстовой, графической и мультимедийной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Текстовый процессор и его базовые возможности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автозамены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текстовом процессоре. Использование стилей.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Структурированные текстовые документы. Сноски, оглавление.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Облачные сервисы.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Описывать основные возможности текстовых процессоров.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Приводить примеры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проприетарного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свободного программного обеспечения для создания текстовых документов.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Разрабатывать структуру документа. Создавать гипертекстовый документ. </w:t>
            </w:r>
          </w:p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Использовать средства автоматизации при создании документа.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Применять правила цитирования источников и оформления библиографических ссылок.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Принимать участие в коллективной работе над документом.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Классифицировать компьютерную графику.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Вводить изображения с использованием различных цифровых устройств.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Описывать основные возможности графических редакторов.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Приводить примеры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проприетарного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свободного программного обеспечения для создания и обработки объектов компьютерной графики.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Выполнять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преобразование растровых изображений с целью оптимизации размера изображения, корректировки цветовых кривых, яркости, контрастности.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Обрабатывать изображения с помощью фильтров графического редактора.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Характеризовать основные возможности редакторов презентаций.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Приводить примеры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проприетарного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свободного программного обеспечения для создания и обработки мультимедийных </w:t>
            </w:r>
            <w:proofErr w:type="spell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объектов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брабатывать</w:t>
            </w:r>
            <w:proofErr w:type="spell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изображения и звуки с использованием интернет приложений.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Пояснять принципы построения трёхмерных моделей. Выполнять операции по построению и редактированию простых трёхмерных моделей.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Изучать понятие о виртуальной реальности и дополненной реальности.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6356C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работы:</w:t>
            </w:r>
            <w:r w:rsidRPr="006356C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1. Многостраничные документы.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Коллективная работа над документом.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3. Преобразование растровых изображений.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4. Векторная графика.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5. Презентация с изображениями, звуками и видео.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6. 3D-моделирование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49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https://bosova.ru/metodist/authors/informatika/3/files/eor10/presentations/10-23-1-tekstovye-dokumenty.pptx</w:t>
              </w:r>
            </w:hyperlink>
            <w:r w:rsidR="0029138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50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https://resh.edu.ru/subject/lesson/54</w:t>
              </w:r>
            </w:hyperlink>
            <w:hyperlink r:id="rId51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22/start/11157/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Коллективная работа с документом. Правила оформления реферата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Коллективная работа с документом. Инструменты рецензирования в текстовых процессорах. Деловая переписка.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Реферат. Правила цитирования источников и оформления библиографических ссылок.</w:t>
            </w:r>
            <w:r w:rsidR="008423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Оформление списка литературы. </w:t>
            </w:r>
          </w:p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Знакомство с компьютерной вёрсткой текста.</w:t>
            </w:r>
            <w:r w:rsidR="0084230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Специализированные средства редактирования математических текстов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Растровая графика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52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https://bosova.ru/metodist/authors/informatika/3/files/eor10/presentations/10-24-1-obekty-kompjuterno-grafiki.pptx</w:t>
              </w:r>
            </w:hyperlink>
            <w:r w:rsidR="0029138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53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https://resh.edu.ru/subject/lesson/5348/start/15186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Векторная графика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Форматы графических файлов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54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https://bosova.ru/metodist/authors/informatika/3/files/eor10/presentations/10-24-1-obekty-kompjuterno-grafiki.pptx</w:t>
              </w:r>
            </w:hyperlink>
            <w:r w:rsidR="0029138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55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https://resh.edu.ru/subject/lesson/5348/start/15186/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Создание и преобразование аудиовизуальных объектов. Компьютерные презентации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Создание и преобразование аудиовизуальных объектов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Обработка изображения и звука с использованием </w:t>
            </w:r>
            <w:proofErr w:type="gramStart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интернет-приложений</w:t>
            </w:r>
            <w:proofErr w:type="gramEnd"/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56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https://bosova.ru/metodist/authors/informatika/3/files/eor10/presentations/10-25-1-kompjuternye-prezentacii.pptx</w:t>
              </w:r>
            </w:hyperlink>
            <w:r w:rsidR="00291382" w:rsidRPr="00E913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hyperlink r:id="rId57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https://resh.edu.ru/subject/lesson/5424/start/116842/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Принципы построения и редактирования трёхмерных моделей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84230E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Принципы построения и редактирования трёхмерных моделей.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Сеточные модели.</w:t>
            </w:r>
            <w:r w:rsidR="0084230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Материалы. Моделирование источников освещения. Камеры.</w:t>
            </w:r>
            <w:r w:rsidR="0084230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56C5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Аддитивные технологии (3D-принтеры). Понятие о виртуальной реальности и дополненной реальности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"Технологии обработки текстовой, графической и мультимедийной информации"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C5" w:rsidRPr="006356C5" w:rsidRDefault="006356C5" w:rsidP="00635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0D67D4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58" w:history="1">
              <w:r w:rsidR="00291382" w:rsidRPr="00E913E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https://gb.ru/blog/3d-modelirovanie/</w:t>
              </w:r>
            </w:hyperlink>
          </w:p>
        </w:tc>
      </w:tr>
      <w:tr w:rsidR="006356C5" w:rsidRPr="00556018" w:rsidTr="00291382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356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ЧАСОВ ПО ПРОГРАММЕ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6356C5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C5" w:rsidRPr="00E913EE" w:rsidRDefault="006356C5" w:rsidP="006356C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44ADF" w:rsidRDefault="00E44ADF" w:rsidP="00556018">
      <w:pPr>
        <w:widowControl/>
        <w:spacing w:after="0" w:line="240" w:lineRule="auto"/>
        <w:rPr>
          <w:rFonts w:ascii="Times New Roman" w:eastAsia="Times New Roman" w:hAnsi="Times New Roman"/>
          <w:color w:val="808080"/>
          <w:sz w:val="24"/>
          <w:szCs w:val="24"/>
          <w:lang w:eastAsia="ru-RU"/>
        </w:rPr>
        <w:sectPr w:rsidR="00E44ADF" w:rsidSect="00556018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556018" w:rsidRPr="00556018" w:rsidRDefault="00556018" w:rsidP="00556018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601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11 КЛАСС</w:t>
      </w:r>
    </w:p>
    <w:tbl>
      <w:tblPr>
        <w:tblW w:w="159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2882"/>
        <w:gridCol w:w="690"/>
        <w:gridCol w:w="4838"/>
        <w:gridCol w:w="4678"/>
        <w:gridCol w:w="2409"/>
      </w:tblGrid>
      <w:tr w:rsidR="00E44ADF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DF" w:rsidRPr="00500A5C" w:rsidRDefault="00E44ADF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  <w:r w:rsidR="000537E8"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DF" w:rsidRPr="00500A5C" w:rsidRDefault="00E44ADF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="000537E8"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разделов и тем</w:t>
            </w:r>
            <w:r w:rsidR="000537E8"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учебного предмета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DF" w:rsidRPr="00500A5C" w:rsidRDefault="00E44ADF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</w:t>
            </w:r>
            <w:r w:rsidR="000537E8"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</w:t>
            </w:r>
            <w:r w:rsidR="000537E8"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DF" w:rsidRPr="00500A5C" w:rsidRDefault="00E44ADF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Программное содержание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DF" w:rsidRPr="00500A5C" w:rsidRDefault="00E44ADF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Основные виды деятельности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DF" w:rsidRPr="00500A5C" w:rsidRDefault="00E44ADF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537E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E8" w:rsidRPr="00500A5C" w:rsidRDefault="000537E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88" w:type="dxa"/>
            <w:gridSpan w:val="4"/>
            <w:hideMark/>
          </w:tcPr>
          <w:p w:rsidR="000537E8" w:rsidRPr="00500A5C" w:rsidRDefault="000537E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1. Цифровая грамотность</w:t>
            </w:r>
          </w:p>
        </w:tc>
        <w:tc>
          <w:tcPr>
            <w:tcW w:w="2409" w:type="dxa"/>
          </w:tcPr>
          <w:p w:rsidR="000537E8" w:rsidRPr="00500A5C" w:rsidRDefault="000537E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2520" w:rsidRPr="00500A5C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20" w:rsidRPr="00500A5C" w:rsidRDefault="00A52520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20" w:rsidRPr="00500A5C" w:rsidRDefault="00A52520" w:rsidP="00500A5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Style w:val="fontstyle01"/>
                <w:sz w:val="20"/>
                <w:szCs w:val="20"/>
              </w:rPr>
              <w:t xml:space="preserve">Сетевые информационные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20" w:rsidRPr="00500A5C" w:rsidRDefault="00A52520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20" w:rsidRPr="00500A5C" w:rsidRDefault="00500A5C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Style w:val="fontstyle01"/>
                <w:sz w:val="20"/>
                <w:szCs w:val="20"/>
              </w:rPr>
              <w:t>технологии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520" w:rsidRPr="00500A5C" w:rsidRDefault="00A52520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20" w:rsidRPr="00500A5C" w:rsidRDefault="00A52520" w:rsidP="00500A5C">
            <w:pPr>
              <w:widowControl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00A5C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5C" w:rsidRPr="00500A5C" w:rsidRDefault="00500A5C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5C" w:rsidRPr="00500A5C" w:rsidRDefault="00500A5C" w:rsidP="009A0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5C" w:rsidRPr="00500A5C" w:rsidRDefault="00500A5C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A5C" w:rsidRPr="00500A5C" w:rsidRDefault="00500A5C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Принципы построения и аппаратные компоненты компьютерных сетей.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Сетевые протоколы. Сеть Интернет.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Адресация в сети Интернет. Система доменных имён.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0A5C" w:rsidRPr="00500A5C" w:rsidRDefault="00500A5C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Пояснять принципы построения компьютерных сетей.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Выявлять общее и различия в организации локальных и глобальных компьютерных сетей.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сетевых протоколов с определёнными функциями.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Анализировать адреса в сети Интернет. Характеризовать систему доменных имён и структуру URL и веб-страницы.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Описывать взаимодействие браузера с веб-сервером.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Анализировать преимущества сетевого хранения данных и возможные проблемы такого решения.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облачных сервисов.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различных видов деятельности в сети Интернет. Приводить примеры государственных информационных ресурсов.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информационно образовательную среду своей школы, описывая имеющееся техническое оснащение, программное обеспечение и их использование учителями и школьниками.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возможности социальных сетей.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Формулировать правила поведения в социальных сетях.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различные стратегии определения подлинности информации, полученной из сети Интернет.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открытых образовательных ресурсов.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1. Локальная сеть.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Разработка веб-страницы.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3. Язык поисковых запросов.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 xml:space="preserve">4. Использование </w:t>
            </w:r>
            <w:proofErr w:type="gramStart"/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интернет-сервисов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5C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hyperlink r:id="rId59" w:history="1">
              <w:r w:rsidR="00500A5C" w:rsidRPr="00500A5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https://bosova.ru/metodist/authors/informatika/3/files/eor11/presentations/11-10-1-modeli-i-modelirovanie.pptx</w:t>
              </w:r>
            </w:hyperlink>
            <w:r w:rsidR="00500A5C" w:rsidRPr="00500A5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60" w:history="1">
              <w:r w:rsidR="00500A5C" w:rsidRPr="00500A5C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https://resh.edu.ru/subject/lesson/5490/start/101816/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интернет-приложений</w:t>
            </w:r>
            <w:proofErr w:type="gramEnd"/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(сайтов). Сетевое хранение данных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Веб-сайт. Веб-страница.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Взаимодействие браузера с веб сервером. Динамические страницы </w:t>
            </w:r>
          </w:p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Разработка </w:t>
            </w:r>
            <w:proofErr w:type="gram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интернет-приложений</w:t>
            </w:r>
            <w:proofErr w:type="gram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(сайтов). Сетевое хранение данных</w:t>
            </w:r>
          </w:p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Геоинформационные системы.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Геолокационные</w:t>
            </w:r>
            <w:proofErr w:type="spell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сервисы реального времени (например, локация мобильных телефонов, определение загруженности автомагистралей), </w:t>
            </w:r>
            <w:proofErr w:type="spell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интернет-торговля</w:t>
            </w:r>
            <w:proofErr w:type="spell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бронирование билетов, гостиниц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840F70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61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https://resh.edu.ru/subject/lesson/5494/conspect/221606/</w:t>
              </w:r>
            </w:hyperlink>
            <w:r w:rsidR="00831508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62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https://helpx.adobe.com/ru/dreamweaver/using/web-applications.html</w:t>
              </w:r>
            </w:hyperlink>
            <w:r w:rsidR="00831508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63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https://journal.sweb.ru/article/chto-takoe-sistema-hraneniya-dannyh-razbiraemsya-vmeste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Виды деятельности в сети Интернет. Сервисы Интернета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Виды деятельности в сети Интернет.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Сервисы Интернета </w:t>
            </w:r>
          </w:p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64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https://bosova.ru/metodist/authors/informatika/3/files/eor11/presentations/11-14-1-osnovy-postroenija-kompjuternyh-setej.pptx</w:t>
              </w:r>
            </w:hyperlink>
            <w:r w:rsidR="00831508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65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https://resh.edu.ru/subject/lesson/5497/start/78858/</w:t>
              </w:r>
            </w:hyperlink>
            <w:r w:rsidR="00831508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66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https://www.youtube.com/watch?v=7AmQJnaBfvc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Сетевой этикет. Проблема подлинности полученной информации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Сетевой этикет: правила поведения в киберпространстве. Проблема подлинности полученной информации. Открытые образовательные ресурсы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67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https://bosova.ru/metodist/authors/informatika/3/files/eor11/presentations/11-17-1-informacionnoe-obshhestvo.pptx</w:t>
              </w:r>
            </w:hyperlink>
            <w:r w:rsidR="00831508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68" w:history="1">
              <w:r w:rsidR="00831508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https://resh.edu.ru/subject/lesson/5495/conspect/166747/</w:t>
              </w:r>
            </w:hyperlink>
          </w:p>
        </w:tc>
      </w:tr>
      <w:tr w:rsidR="00831508" w:rsidRPr="00556018" w:rsidTr="00F67DFD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Государственные электронные сервисы и услуги. Открытые образовательные ресурсы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9A032F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Государственные электронные сервисы и услуги. Социальные сети – организация коллективного взаимодействия и обмена данными.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508" w:rsidRPr="0047342E" w:rsidRDefault="000D67D4" w:rsidP="00920A48">
            <w:pPr>
              <w:pStyle w:val="Standard"/>
              <w:widowControl w:val="0"/>
              <w:spacing w:after="0" w:line="240" w:lineRule="auto"/>
              <w:ind w:left="5" w:right="-189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9" w:history="1">
              <w:r w:rsidR="00831508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</w:p>
        </w:tc>
      </w:tr>
      <w:tr w:rsidR="00831508" w:rsidRPr="005E2F5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Основы социальной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информатики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817485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Default="00831508" w:rsidP="00500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Техногенные и экономические угрозы, связанные с использованием ИКТ. </w:t>
            </w:r>
          </w:p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Защита информации и информационная безопасность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Техногенные и экономические угрозы, связанные с использование </w:t>
            </w:r>
            <w:proofErr w:type="spell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минформационно</w:t>
            </w:r>
            <w:proofErr w:type="spell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-коммуникационных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технологий. Общие проблемы защиты информации и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информационной безопасности.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Средства защиты информации в компьютерах, компьютерных сетях и автоматизированных информационных системах.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Правовое обеспечение информационной безопасности.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Электронная подпись, сертифицированные сайты и документы.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Характеризовать сущность понятий «информационная безопасность», «защита информации».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Формулировать основные правила информационной безопасности.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средства защиты информации в компьютерах, компьютерных сетях и автоматизированных информационных системах.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Анализировать законодательную базу, касающуюся информационной безопасности.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Описывать способы борьбы с вредоносным программным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обеспечением, использовать антивирусные программы.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Описывать пути предотвращения несанкционированного доступа к личной конфиденциальной информации, хранящейся на персональном компьютере, мобильных устройствах.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паролирование и архивирование для обеспечения защиты информации.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Давать определения понятий «информационный ресурс», «информационный продукт», «информационная услуга».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Выявлять отличия информационных продуктов от продуктов материальных.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Называть основные черты цифровой экономики.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Анализировать сущность понятия «информационная культура».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1. Использование антивирусной программы.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Архивация данных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508" w:rsidRPr="0047342E" w:rsidRDefault="000D67D4" w:rsidP="00920A48">
            <w:pPr>
              <w:pStyle w:val="Standard"/>
              <w:widowControl w:val="0"/>
              <w:spacing w:after="0" w:line="240" w:lineRule="auto"/>
              <w:ind w:left="5" w:right="-189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0" w:history="1">
              <w:r w:rsidR="00831508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</w:p>
        </w:tc>
      </w:tr>
      <w:tr w:rsidR="00831508" w:rsidRPr="00556018" w:rsidTr="00591C15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Вредоносное программное обеспечение и способы борьбы с ним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Вредоносное программное обеспечение и способы борьбы с ним.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Антивирусные программы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508" w:rsidRPr="0047342E" w:rsidRDefault="000D67D4" w:rsidP="00920A48">
            <w:pPr>
              <w:pStyle w:val="Standard"/>
              <w:widowControl w:val="0"/>
              <w:spacing w:after="0" w:line="240" w:lineRule="auto"/>
              <w:ind w:left="5" w:right="-189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1" w:history="1">
              <w:r w:rsidR="00831508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</w:p>
        </w:tc>
      </w:tr>
      <w:tr w:rsidR="00831508" w:rsidRPr="00556018" w:rsidTr="006D6C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личного архива информации. Резервное копирование.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Парольная защита архива.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Шифрование данных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Информационные технологии и профессиональная деятельность.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Информационные ресурсы. Цифровая экономика.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Информационная культура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508" w:rsidRPr="0047342E" w:rsidRDefault="000D67D4" w:rsidP="00920A48">
            <w:pPr>
              <w:pStyle w:val="Standard"/>
              <w:widowControl w:val="0"/>
              <w:spacing w:after="0" w:line="240" w:lineRule="auto"/>
              <w:ind w:left="5" w:right="-189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2" w:history="1">
              <w:r w:rsidR="00831508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https://resh.edu.ru/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2. Теоретические основы информатики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E2F5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2.1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Информационное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моделирование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Модели и моделирование. Цели моделирования. Адекватность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Определять понятия «модель», «моделирование».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Классифицировать модели по заданному основанию.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Определять цель моделирования в конкретном случае.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Приводить примеры результатов моделирования, представленных в виде, удобном для восприятия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человеком.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Применять алгоритмы нахождения кратчайших путей между вершинами ориентированного графа. Применять алгоритмы определения количества различных путей между вершинами ориентированного ациклического графа.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игру как модель некоторой ситуации.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Давать определение выигрышной стратегии.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Описывать выигрышную стратегию в заданной игровой ситуации в форме дерева или в табличной форме.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использования деревьев и графов при описании объектов и процессов окружающего мира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73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Графы. Решение </w:t>
            </w: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алгоритмических задач, связанных с анализом графов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Графы. Основные понятия. Виды графов. Решение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74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</w:t>
              </w:r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lastRenderedPageBreak/>
                <w:t>hors/informatika/3/files/eor11/presentations/11-11-1-modelirovanie-na-grafah.pptx</w:t>
              </w:r>
            </w:hyperlink>
            <w:r w:rsidR="00FE7743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75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https://resh.edu.ru/subject/lesson/5491/start/203174/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Деревья. Дискретные игры двух игроков с полной информацией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76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https://resh.edu.ru/subject/lesson/5489/start/36669/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77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"Информационное моделирование"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78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 Алгоритмы и программирование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E2F5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3.1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Алгоритмы и элементы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11 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программирования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Анализ алгоритмов. Этапы решения задач на компьютере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ED0162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Определение возможных результатов работы простейших алгоритмов управления исполнителями 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вычислительных алгоритмов.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Определение исходных данных, при которых алгоритм может дать требуемый результат.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Этапы решения задач на компьютере.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Определять результат работы алгоритма для исполнителя при заданных исходных данных и возможные исходные данные для известного результата.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алгоритмов, содержащих последовательные, ветвящиеся и циклические структуры.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Анализировать циклические алгоритмы для исполнителя.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Выделять этапы решения задачи на компьютере.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Пояснять сущность выделенных этапов.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Отлаживать программы с помощью трассировочных таблиц.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Анализировать интерфейс интегрированной среды разработки программ на выбранном языке программирования.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одномерных и двумерных массивов.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задач из повседневной жизни, предполагающих использование массивов.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Записывать и отлаживать программы в интегрированной среде разработки программ.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Разрабатывать и осуществлять программную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реализацию алгоритмов решения типовых задач.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Разбивать задачу на подзадачи.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Оформлять логически целостные или повторяющиеся фрагменты программы в виде подпрограмм.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Пояснять сущность рекурсивного алгоритма.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Находить рекурсивные объекты в окружающем мире. Определять результат работы простого рекурсивного алгоритма.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Пояснять понятия «вычислительный процесс», «сложность алгоритма», «эффективность алгоритма».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Давать оценку сложности известных алгоритмов. Приводить примеры эффективных алгоритмов.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1. Выделение и обработка цифр целого числа в различных системах счисления с использованием операций целочисленной арифметики.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Решения задач методом перебора.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3. Обработка числового массива.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4. Обработка символьных строк.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5. Функции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79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</w:t>
              </w:r>
            </w:hyperlink>
            <w:hyperlink r:id="rId80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metodist/authors/informatika/3/files/eor11/presentations/11-5-1-osnovnye-svedenija-ob-algoritmah.pptx</w:t>
              </w:r>
            </w:hyperlink>
            <w:r w:rsidR="00FE7743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81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https://resh.edu.ru/subject/lesson/5492/start/10410/</w:t>
              </w:r>
            </w:hyperlink>
          </w:p>
        </w:tc>
      </w:tr>
      <w:tr w:rsidR="00831508" w:rsidRPr="00FE7743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Язык программирования. Основные конструкции языка программирования. Типы данных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Язык программирования (Паскаль, </w:t>
            </w:r>
            <w:proofErr w:type="spell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Python</w:t>
            </w:r>
            <w:proofErr w:type="spell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Java</w:t>
            </w:r>
            <w:proofErr w:type="spell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C++, C#). Основные конструкции языка программирования. Типы данных: целочисленные, вещественные, символьные, логические.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43" w:rsidRPr="00FE7743" w:rsidRDefault="00E913EE" w:rsidP="00FE7743">
            <w:pPr>
              <w:pStyle w:val="Standard"/>
              <w:widowControl w:val="0"/>
              <w:spacing w:after="0" w:line="240" w:lineRule="auto"/>
              <w:ind w:left="5" w:right="-18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hyperlink r:id="rId82" w:history="1">
              <w:r w:rsidR="00FE7743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</w:t>
              </w:r>
              <w:r w:rsidR="00FE7743" w:rsidRPr="00FE774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proofErr w:type="spellStart"/>
              <w:r w:rsidR="00FE7743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resh</w:t>
              </w:r>
              <w:proofErr w:type="spellEnd"/>
              <w:r w:rsidR="00FE7743" w:rsidRPr="00FE774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="00FE7743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edu</w:t>
              </w:r>
              <w:proofErr w:type="spellEnd"/>
              <w:r w:rsidR="00FE7743" w:rsidRPr="00FE774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 w:rsidR="00FE7743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 w:rsidR="00FE7743" w:rsidRPr="00FE774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="00FE7743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subject</w:t>
              </w:r>
              <w:r w:rsidR="00FE7743" w:rsidRPr="00FE774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 w:rsidR="00FE7743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lesson</w:t>
              </w:r>
              <w:r w:rsidR="00FE7743" w:rsidRPr="00FE774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/5457/</w:t>
              </w:r>
              <w:r w:rsidR="00FE7743" w:rsidRPr="0047342E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start</w:t>
              </w:r>
              <w:r w:rsidR="00FE7743" w:rsidRPr="00FE7743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ru-RU"/>
                </w:rPr>
                <w:t>/166581/</w:t>
              </w:r>
            </w:hyperlink>
          </w:p>
          <w:p w:rsidR="00831508" w:rsidRPr="00E913EE" w:rsidRDefault="000D67D4" w:rsidP="00FE7743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83" w:history="1"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https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://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bosova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.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metodist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authors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informatika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/3/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files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eor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8/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presentations</w:t>
              </w:r>
              <w:r w:rsidR="00FE7743" w:rsidRPr="00E913E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/8-3-4.</w:t>
              </w:r>
              <w:r w:rsidR="00FE7743" w:rsidRPr="00FE774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en-US"/>
                </w:rPr>
                <w:t>ppt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Ветвления. Составные условия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Ветвления. Составные условия. Циклы с условием.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84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https://bosova.ru/metodist/authors/informatika/3/files/eor8/presentations/8-3-4.ppt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Циклы с условием. Циклы по переменной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Циклы по переменной. Использование таблиц трассировки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85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https://bosova.ru/metodist/authors/informatika/3/files/eor8/presentations/8-3-5-python.ppt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позиционной системе счисления,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86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алгоритмы решения задач методом перебора (поиск наибольшего общего делителя двух натуральных чисел, проверка числа на простоту).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87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Обработка символьных данных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Обработка символьных данных.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Встроенные функции языка программирования для обработки символьных строк.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Алгоритмы редактирования текстов (замена символа/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фрагмента, удаление и вставка символа/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фрагмента, поиск вхождения заданного образца).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88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Табличные величины (массивы)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Табличные величины (массивы).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Понятие о двумерных массивах (матрицах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89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https://bosova.ru/metodist/authors/informatika/3/files/eor11/presentations/11-8-1-strukturirovannye-tipy-dannyh-massivy.pptx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Сортировка одномерного массива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Сортировка одномерного массива. </w:t>
            </w:r>
          </w:p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Простые методы сортировки (например, метод пузырька, метод выбора, сортировка вставками).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0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Подпрограммы.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Рекурсивные алгоритмы.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Сложность вычисления: количество выполненных операций, размер используемой памяти, зависимость количества операций от размера исходных данных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1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"Алгоритмы и элементы программирования"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2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 Информационные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E56D7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4.1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Электронные таблицы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Анализ данных. Основные задачи анализа данных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ED0162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данных. Основные задачи анализа данных: прогнозирование, классификация, кластеризация, анализ отклонений.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ED0162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 задач анализа данных.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Пояснять на примерах последовательность решения задач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анализа данных.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Решать простые задачи анализа данных с помощью электронных таблиц.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сортировку и фильтры.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Использовать средства деловой графики для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наглядного представления данных.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Характеризовать этапы </w:t>
            </w:r>
            <w:proofErr w:type="spell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компьютерно</w:t>
            </w:r>
            <w:proofErr w:type="spell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математического моделирования.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Исследовать готовую компьютерную модель по выбранной теме.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Решать простые расчётные и оптимизационные задачи с помощью электронных таблиц.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работы:</w:t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1. Статистическая обработка данных средствами редактора электронных таблиц.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Наглядное представление результатов статистической обработки данных в виде диаграмм средствами редактора электронных таблиц.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3. Работа с готовой компьютерной моделью по выбранной теме.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4. Численное решение уравнений с помощью подбора параметра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3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Последовательность решения задач анализа данных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интерпретация результатов.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Интеллектуальный анализ данных.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4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Анализ данных с помощью электронных таблиц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Вычисление коэффициента корреляции двух рядов данных. Подбор линии тренда, решение задач прогнозирования.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5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Компьютерно-математические модели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Компьютерно-математические модели. Этапы </w:t>
            </w:r>
            <w:proofErr w:type="spellStart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компьютерно</w:t>
            </w:r>
            <w:proofErr w:type="spellEnd"/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6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Работа с готовой компьютерной моделью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Примеры: моделирование движения, моделирование биологических систем, математические модели в экономике.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7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Численное решение уравнений с помощью подбора параметра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ED0162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Численное решение уравнений с помощью подбора параметра.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Оптимизация как поиск наилучшего решения в заданных условиях.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Целевая функция, ограничения.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Решение задач оптимизации с помощью электронных таблиц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8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E56D7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4.2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Базы данных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Табличные (реляционные) базы данных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Табличные (реляционные) базы данных. Таблица – представление сведений об однотипных объектах.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Поле, запись. Ключ таблицы.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Приводить примеры использования баз данных.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базу данных как модель предметной области.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Проектировать многотабличную базу данных, различать типы связей между таблицами.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Осуществлять ввод и редактирование данных.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Осуществлять сортировку, поиск и выбор данных в готовой базе данных.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Формировать запросы на поиск данных в среде системы управления базами данных.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работы: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1. Проектирование структуры простой многотабличной реляционной базы данных.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2. Работа с готовой базой данны</w:t>
            </w:r>
            <w:proofErr w:type="gramStart"/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х(</w:t>
            </w:r>
            <w:proofErr w:type="gramEnd"/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заполнение базы данных; поиск, сортировка и фильтрация записей; запросы на выборку данных)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99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https://bosova.ru/metodist/authors/informatika/3/files/eor11/presentations/11-12-1-baza-dannyh-kak-model-predmetnoj-oblasti.pptx</w:t>
              </w:r>
            </w:hyperlink>
            <w:r w:rsidR="00FE7743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00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https://resh.edu.ru/subject/lesson/5816/start/10940/</w:t>
              </w:r>
            </w:hyperlink>
            <w:r w:rsidR="00FE7743" w:rsidRPr="004734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hyperlink r:id="rId101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https://resh.edu.ru/subject/lesson/5816/start/10940/</w:t>
              </w:r>
            </w:hyperlink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Работа с готовой базой данных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Многотабличные базы данных. Типы связей между таблицами. </w:t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Внешний ключ. Целостность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Запросы к многотабличным базам данных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0D67D4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hyperlink r:id="rId102" w:history="1">
              <w:r w:rsidR="00FE7743" w:rsidRPr="0047342E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http://bosova.ru</w:t>
              </w:r>
            </w:hyperlink>
          </w:p>
        </w:tc>
      </w:tr>
      <w:tr w:rsidR="00831508" w:rsidRPr="00500A5C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4.3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Средства искусственного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интеллекта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Средства искусственного </w:t>
            </w: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интеллекта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искусственного интеллекта.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Сервисы машинного перевода и распознавания устной речи.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Идентификация и поиск изображений, распознавание лиц.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Самообучающиеся системы.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Искусственный интеллект в компьютерных играх.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Использование методов искусственного интеллекта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в обучающих системах.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Использование методов искусственного интеллекта в робототехнике. Интернет вещей.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Пояснять понятия «искусственный интеллект», 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«машинное обучение».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Приводить примеры задач, решаемых с помощью искусственного интеллекта.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сервисы машинного перевода и распознавания устной речи, идентификации и поиска изображений, распознавания лиц.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Характеризовать самообучающиеся системы и раскрывать роль искусственного интеллекта в компьютерных играх.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Использовать методы искусственного интеллекта в обучающих системах, в робототехнике.</w:t>
            </w: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Исследовать перспективы развития компьютерных интеллектуальных систем.</w:t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Практические работы:</w:t>
            </w:r>
            <w:r w:rsidRPr="00500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1. Работа с </w:t>
            </w:r>
            <w:proofErr w:type="gramStart"/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интернет-приложениями</w:t>
            </w:r>
            <w:proofErr w:type="gramEnd"/>
            <w:r w:rsidRPr="00500A5C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на основе искусственного интеллекта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A5C">
              <w:rPr>
                <w:rFonts w:ascii="Times New Roman" w:hAnsi="Times New Roman"/>
                <w:color w:val="000000"/>
                <w:sz w:val="20"/>
                <w:szCs w:val="20"/>
              </w:rPr>
              <w:t>Перспективы развития компьютерных интеллектуальных систем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08" w:rsidRPr="00556018" w:rsidTr="00500A5C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0A5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ЧАСОВ ПО ПРОГРАММЕ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08" w:rsidRPr="00500A5C" w:rsidRDefault="00831508" w:rsidP="00500A5C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6018" w:rsidRDefault="00556018" w:rsidP="00E44ADF">
      <w:pPr>
        <w:widowControl/>
        <w:spacing w:after="0" w:line="240" w:lineRule="auto"/>
        <w:rPr>
          <w:sz w:val="24"/>
          <w:szCs w:val="24"/>
        </w:rPr>
      </w:pPr>
    </w:p>
    <w:p w:rsidR="000D67D4" w:rsidRDefault="000D67D4" w:rsidP="00E44ADF">
      <w:pPr>
        <w:widowControl/>
        <w:spacing w:after="0" w:line="240" w:lineRule="auto"/>
        <w:rPr>
          <w:sz w:val="24"/>
          <w:szCs w:val="24"/>
        </w:rPr>
      </w:pPr>
    </w:p>
    <w:p w:rsidR="000D67D4" w:rsidRDefault="000D67D4" w:rsidP="00E44ADF">
      <w:pPr>
        <w:widowControl/>
        <w:spacing w:after="0" w:line="240" w:lineRule="auto"/>
        <w:rPr>
          <w:sz w:val="24"/>
          <w:szCs w:val="24"/>
        </w:rPr>
        <w:sectPr w:rsidR="000D67D4" w:rsidSect="00E44ADF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0D67D4" w:rsidRDefault="000D67D4" w:rsidP="000D67D4">
      <w:pPr>
        <w:pStyle w:val="ConsPlusNormal1"/>
        <w:spacing w:before="200"/>
        <w:ind w:firstLine="540"/>
        <w:jc w:val="both"/>
      </w:pPr>
      <w:r>
        <w:lastRenderedPageBreak/>
        <w:t>113.9.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информатике.</w:t>
      </w:r>
    </w:p>
    <w:p w:rsidR="000D67D4" w:rsidRDefault="000D67D4" w:rsidP="000D67D4">
      <w:pPr>
        <w:pStyle w:val="ConsPlusNormal1"/>
        <w:jc w:val="right"/>
      </w:pPr>
      <w:r>
        <w:t>Таблица 13</w:t>
      </w:r>
    </w:p>
    <w:p w:rsidR="000D67D4" w:rsidRDefault="000D67D4" w:rsidP="000D67D4">
      <w:pPr>
        <w:pStyle w:val="ConsPlusNormal1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0D67D4" w:rsidRDefault="000D67D4" w:rsidP="000D67D4">
      <w:pPr>
        <w:pStyle w:val="ConsPlusNormal1"/>
        <w:jc w:val="center"/>
      </w:pPr>
      <w:r>
        <w:t>образовательной программы (10 класс)</w:t>
      </w:r>
    </w:p>
    <w:p w:rsidR="000D67D4" w:rsidRDefault="000D67D4" w:rsidP="000D67D4">
      <w:pPr>
        <w:pStyle w:val="ConsPlusNormal1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Код проверяемого результата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По теме "Цифровая грамотность"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Владение представлениями о роли информации и связанных с ней процессов в природе, технике и обществе,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По теме "Теоретические основы информатики"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По теме "Информационные технологии"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>
              <w:t>базах</w:t>
            </w:r>
            <w:proofErr w:type="gramEnd"/>
            <w: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8806DC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8219" w:type="dxa"/>
          </w:tcPr>
          <w:p w:rsidR="000D67D4" w:rsidRDefault="000D67D4" w:rsidP="008806DC">
            <w:pPr>
              <w:pStyle w:val="ConsPlusNormal1"/>
              <w:jc w:val="both"/>
            </w:pPr>
            <w: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0D67D4" w:rsidRDefault="000D67D4" w:rsidP="000D67D4">
      <w:pPr>
        <w:pStyle w:val="ConsPlusNormal1"/>
        <w:jc w:val="both"/>
      </w:pPr>
    </w:p>
    <w:p w:rsidR="000D67D4" w:rsidRDefault="000D67D4" w:rsidP="000D67D4">
      <w:pPr>
        <w:pStyle w:val="ConsPlusNormal1"/>
        <w:jc w:val="right"/>
      </w:pPr>
      <w:r>
        <w:t>Таблица 13.1</w:t>
      </w:r>
    </w:p>
    <w:p w:rsidR="000D67D4" w:rsidRDefault="000D67D4" w:rsidP="000D67D4">
      <w:pPr>
        <w:pStyle w:val="ConsPlusNormal1"/>
        <w:jc w:val="center"/>
      </w:pPr>
      <w:r>
        <w:t>Проверяемые элементы содержания (10 класс)</w:t>
      </w:r>
    </w:p>
    <w:p w:rsidR="000D67D4" w:rsidRDefault="000D67D4" w:rsidP="000D67D4">
      <w:pPr>
        <w:pStyle w:val="ConsPlusNormal1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8930"/>
      </w:tblGrid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Код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Проверяемый элемент содержания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Цифровая грамотность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>
              <w:t>интернет-сервисов</w:t>
            </w:r>
            <w:proofErr w:type="gramEnd"/>
            <w:r>
              <w:t>, облачных технологий и мобильных устройств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Теоретические основы информатики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 xml:space="preserve">Равномерные и неравномерные коды. Условие </w:t>
            </w:r>
            <w:proofErr w:type="spellStart"/>
            <w:r>
              <w:t>Фано</w:t>
            </w:r>
            <w:proofErr w:type="spellEnd"/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 xml:space="preserve">Подходы к измерению информации. Сущность объемного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>
              <w:t>равновероятности</w:t>
            </w:r>
            <w:proofErr w:type="spellEnd"/>
            <w:r>
              <w:t xml:space="preserve"> появления символов), связь между единицами измерения информации: </w:t>
            </w:r>
            <w:r>
              <w:lastRenderedPageBreak/>
              <w:t>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lastRenderedPageBreak/>
              <w:t>2.4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Информационные процессы. Передача информации. Источник, приемник, канал связи, сигнал, кодирование. Искажение информации при передаче. Скорость передачи данных по каналу связи. Хранение информации, объем памяти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2.6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Системы счисления. Развернутая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>
              <w:t>е</w:t>
            </w:r>
            <w:proofErr w:type="gramEnd"/>
            <w:r>
              <w:t xml:space="preserve"> системы счисления. Алгоритм перевода целого числа из P-</w:t>
            </w:r>
            <w:proofErr w:type="spellStart"/>
            <w:r>
              <w:t>ичной</w:t>
            </w:r>
            <w:proofErr w:type="spellEnd"/>
            <w:r>
              <w:t xml:space="preserve"> системы счисления в </w:t>
            </w:r>
            <w:proofErr w:type="gramStart"/>
            <w:r>
              <w:t>десятичную</w:t>
            </w:r>
            <w:proofErr w:type="gramEnd"/>
            <w:r>
              <w:t>. Алгоритм перевода конечной P-</w:t>
            </w:r>
            <w:proofErr w:type="spellStart"/>
            <w:r>
              <w:t>ичной</w:t>
            </w:r>
            <w:proofErr w:type="spellEnd"/>
            <w:r>
              <w:t xml:space="preserve"> дроби в </w:t>
            </w:r>
            <w:proofErr w:type="gramStart"/>
            <w:r>
              <w:t>десятичную</w:t>
            </w:r>
            <w:proofErr w:type="gramEnd"/>
            <w:r>
              <w:t>. Алгоритм перевода целого числа из десятичной системы счисления в P-</w:t>
            </w:r>
            <w:proofErr w:type="spellStart"/>
            <w:r>
              <w:t>ичную</w:t>
            </w:r>
            <w:proofErr w:type="spellEnd"/>
            <w:r>
      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2.7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Представление целых и вещественных чисел в памяти компьютера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2.8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Кодирование текстов. Кодировка ASCII. Однобайтные кодировки. Стандарт UNICODE. Кодировка UTF-8. Определение информационного объема текстовых сообщений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2.9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 xml:space="preserve">Кодирование изображений. Оценка информационного объема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>
              <w:t>Оценка информационного объема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2.10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Алгебра логики. Высказывания. Логические операции. Таблицы истинности логических операций "дизъюнкция", "конъюнкция", "инверсия", "импликация", "</w:t>
            </w:r>
            <w:proofErr w:type="spellStart"/>
            <w:r>
              <w:t>эквиваленция</w:t>
            </w:r>
            <w:proofErr w:type="spellEnd"/>
            <w:r>
              <w:t>".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>Информационные технологии</w:t>
            </w:r>
          </w:p>
        </w:tc>
      </w:tr>
      <w:tr w:rsidR="000D67D4" w:rsidTr="000D67D4">
        <w:tc>
          <w:tcPr>
            <w:tcW w:w="817" w:type="dxa"/>
          </w:tcPr>
          <w:p w:rsidR="000D67D4" w:rsidRDefault="000D67D4" w:rsidP="00274267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8930" w:type="dxa"/>
          </w:tcPr>
          <w:p w:rsidR="000D67D4" w:rsidRDefault="000D67D4" w:rsidP="00274267">
            <w:pPr>
              <w:pStyle w:val="ConsPlusNormal1"/>
              <w:jc w:val="both"/>
            </w:pPr>
            <w: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>
              <w:t>автозамены</w:t>
            </w:r>
            <w:proofErr w:type="spellEnd"/>
            <w: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0D67D4" w:rsidRDefault="000D67D4" w:rsidP="000D67D4">
      <w:pPr>
        <w:pStyle w:val="ConsPlusNormal1"/>
        <w:jc w:val="both"/>
      </w:pPr>
    </w:p>
    <w:p w:rsidR="000D67D4" w:rsidRDefault="000D67D4" w:rsidP="000D67D4">
      <w:pPr>
        <w:pStyle w:val="ConsPlusNormal1"/>
        <w:jc w:val="right"/>
      </w:pPr>
      <w:r>
        <w:t>Таблица 13.2</w:t>
      </w:r>
    </w:p>
    <w:p w:rsidR="000D67D4" w:rsidRDefault="000D67D4" w:rsidP="000D67D4">
      <w:pPr>
        <w:pStyle w:val="ConsPlusNormal1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0D67D4" w:rsidRDefault="000D67D4" w:rsidP="000D67D4">
      <w:pPr>
        <w:pStyle w:val="ConsPlusNormal1"/>
        <w:jc w:val="center"/>
      </w:pPr>
      <w:r>
        <w:t>образовательной программы (11 класс)</w:t>
      </w:r>
    </w:p>
    <w:p w:rsidR="000D67D4" w:rsidRDefault="000D67D4" w:rsidP="000D67D4">
      <w:pPr>
        <w:pStyle w:val="ConsPlusNormal1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Код проверяемого результата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>По теме "Цифровая грамотность"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gramStart"/>
            <w:r>
              <w:t>интернет-приложений</w:t>
            </w:r>
            <w:proofErr w:type="gramEnd"/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>По теме "Теоретические основы информатики"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>По теме "Алгоритмы и программирование"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proofErr w:type="gramStart"/>
            <w: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>
              <w:t>Python</w:t>
            </w:r>
            <w:proofErr w:type="spellEnd"/>
            <w:r>
              <w:t xml:space="preserve">, </w:t>
            </w:r>
            <w:proofErr w:type="spellStart"/>
            <w:r>
              <w:t>Java</w:t>
            </w:r>
            <w:proofErr w:type="spellEnd"/>
            <w:r>
              <w:t>, C++, C#);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 xml:space="preserve">Умение модифицировать готовые программы для решения новых задач, </w:t>
            </w:r>
            <w:r>
              <w:lastRenderedPageBreak/>
              <w:t>использовать их в своих программах в качестве подпрограмм (процедур, функций)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lastRenderedPageBreak/>
              <w:t>3.3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proofErr w:type="gramStart"/>
            <w: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proofErr w:type="spellStart"/>
            <w:r>
              <w:t>Python</w:t>
            </w:r>
            <w:proofErr w:type="spellEnd"/>
            <w:r>
              <w:t xml:space="preserve">, </w:t>
            </w:r>
            <w:proofErr w:type="spellStart"/>
            <w:r>
              <w:t>Java</w:t>
            </w:r>
            <w:proofErr w:type="spellEnd"/>
            <w:r>
              <w:t>, C++, C#)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>
              <w:t xml:space="preserve">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4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>По теме "Информационные технологии"</w:t>
            </w:r>
          </w:p>
        </w:tc>
      </w:tr>
      <w:tr w:rsidR="000D67D4" w:rsidTr="000D67D4">
        <w:tc>
          <w:tcPr>
            <w:tcW w:w="1528" w:type="dxa"/>
          </w:tcPr>
          <w:p w:rsidR="000D67D4" w:rsidRDefault="000D67D4" w:rsidP="00553093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8219" w:type="dxa"/>
          </w:tcPr>
          <w:p w:rsidR="000D67D4" w:rsidRDefault="000D67D4" w:rsidP="00553093">
            <w:pPr>
              <w:pStyle w:val="ConsPlusNormal1"/>
              <w:jc w:val="both"/>
            </w:pPr>
            <w: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0D67D4" w:rsidRDefault="000D67D4" w:rsidP="000D67D4">
      <w:pPr>
        <w:pStyle w:val="ConsPlusNormal1"/>
        <w:jc w:val="both"/>
      </w:pPr>
    </w:p>
    <w:p w:rsidR="000D67D4" w:rsidRDefault="000D67D4" w:rsidP="000D67D4">
      <w:pPr>
        <w:pStyle w:val="ConsPlusNormal1"/>
        <w:jc w:val="right"/>
      </w:pPr>
      <w:r>
        <w:t>Таблица 13.3</w:t>
      </w:r>
    </w:p>
    <w:p w:rsidR="000D67D4" w:rsidRDefault="000D67D4" w:rsidP="000D67D4">
      <w:pPr>
        <w:pStyle w:val="ConsPlusNormal1"/>
        <w:jc w:val="center"/>
      </w:pPr>
      <w:r>
        <w:t>Проверяемые элементы содержания (11 класс)</w:t>
      </w:r>
    </w:p>
    <w:p w:rsidR="000D67D4" w:rsidRDefault="000D67D4" w:rsidP="000D67D4">
      <w:pPr>
        <w:pStyle w:val="ConsPlusNormal1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8788"/>
      </w:tblGrid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Код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Проверяемый элемент содержания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Цифровая грамотность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имен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Теоретические основы информатики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      </w:r>
          </w:p>
          <w:p w:rsidR="000D67D4" w:rsidRDefault="000D67D4" w:rsidP="00146A36">
            <w:pPr>
              <w:pStyle w:val="ConsPlusNormal1"/>
              <w:jc w:val="both"/>
            </w:pPr>
            <w:r>
              <w:t>Использование графов и деревьев при описании объектов и процессов окружающего мира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Алгоритмы и программирование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 xml:space="preserve">Этапы решения задач на компьютере. Язык программирования (Паскаль, </w:t>
            </w:r>
            <w:proofErr w:type="spellStart"/>
            <w:r>
              <w:t>Python</w:t>
            </w:r>
            <w:proofErr w:type="spellEnd"/>
            <w:r>
              <w:t xml:space="preserve">, </w:t>
            </w:r>
            <w:proofErr w:type="spellStart"/>
            <w:r>
              <w:t>Java</w:t>
            </w:r>
            <w:proofErr w:type="spellEnd"/>
            <w:r>
              <w:t>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3.5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      </w:r>
          </w:p>
          <w:p w:rsidR="000D67D4" w:rsidRDefault="000D67D4" w:rsidP="00146A36">
            <w:pPr>
              <w:pStyle w:val="ConsPlusNormal1"/>
              <w:jc w:val="both"/>
            </w:pPr>
            <w:r>
              <w:t>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4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Информационные технологии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 xml:space="preserve">Анализ данных с помощью электронных таблиц. Вычисление суммы, среднего </w:t>
            </w:r>
            <w:r>
              <w:lastRenderedPageBreak/>
              <w:t>арифметического, наибольшего и наименьшего значений диапазона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lastRenderedPageBreak/>
              <w:t>4.3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4.4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Численное решение уравнений с помощью подбора параметра</w:t>
            </w:r>
          </w:p>
        </w:tc>
      </w:tr>
      <w:tr w:rsidR="000D67D4" w:rsidTr="000D67D4">
        <w:tc>
          <w:tcPr>
            <w:tcW w:w="959" w:type="dxa"/>
          </w:tcPr>
          <w:p w:rsidR="000D67D4" w:rsidRDefault="000D67D4" w:rsidP="00146A36">
            <w:pPr>
              <w:pStyle w:val="ConsPlusNormal1"/>
              <w:jc w:val="center"/>
            </w:pPr>
            <w:r>
              <w:t>4.5</w:t>
            </w:r>
          </w:p>
        </w:tc>
        <w:tc>
          <w:tcPr>
            <w:tcW w:w="8788" w:type="dxa"/>
          </w:tcPr>
          <w:p w:rsidR="000D67D4" w:rsidRDefault="000D67D4" w:rsidP="00146A36">
            <w:pPr>
              <w:pStyle w:val="ConsPlusNormal1"/>
              <w:jc w:val="both"/>
            </w:pPr>
            <w:r>
              <w:t>Табличные (реляционные) базы данных. Таблица -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      </w:r>
          </w:p>
          <w:p w:rsidR="000D67D4" w:rsidRDefault="000D67D4" w:rsidP="00146A36">
            <w:pPr>
              <w:pStyle w:val="ConsPlusNormal1"/>
              <w:jc w:val="both"/>
            </w:pPr>
            <w:r>
              <w:t>Многотабличные базы данных. Типы связей между таблицами. Запросы к многотабличным базам данных</w:t>
            </w:r>
          </w:p>
        </w:tc>
      </w:tr>
    </w:tbl>
    <w:p w:rsidR="000D67D4" w:rsidRDefault="000D67D4" w:rsidP="000D67D4">
      <w:pPr>
        <w:pStyle w:val="ConsPlusNormal1"/>
        <w:jc w:val="both"/>
      </w:pPr>
    </w:p>
    <w:p w:rsidR="000D67D4" w:rsidRDefault="000D67D4" w:rsidP="000D67D4">
      <w:pPr>
        <w:pStyle w:val="ConsPlusNormal1"/>
        <w:jc w:val="both"/>
      </w:pPr>
    </w:p>
    <w:p w:rsidR="000D67D4" w:rsidRPr="008B63C2" w:rsidRDefault="000D67D4" w:rsidP="00E44ADF">
      <w:pPr>
        <w:widowControl/>
        <w:spacing w:after="0" w:line="240" w:lineRule="auto"/>
        <w:rPr>
          <w:sz w:val="24"/>
          <w:szCs w:val="24"/>
        </w:rPr>
      </w:pPr>
      <w:bookmarkStart w:id="4" w:name="_GoBack"/>
      <w:bookmarkEnd w:id="4"/>
    </w:p>
    <w:sectPr w:rsidR="000D67D4" w:rsidRPr="008B63C2" w:rsidSect="000D67D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San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F">
    <w:altName w:val="Times New Roman"/>
    <w:charset w:val="00"/>
    <w:family w:val="roman"/>
    <w:pitch w:val="variable"/>
  </w:font>
  <w:font w:name="F1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BoldITC">
    <w:altName w:val="Franklin Gothic Demi Cond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472"/>
    <w:rsid w:val="000278FA"/>
    <w:rsid w:val="000537E8"/>
    <w:rsid w:val="000D67D4"/>
    <w:rsid w:val="00291382"/>
    <w:rsid w:val="00500A5C"/>
    <w:rsid w:val="00556018"/>
    <w:rsid w:val="005E2F58"/>
    <w:rsid w:val="005E56D7"/>
    <w:rsid w:val="005F7D73"/>
    <w:rsid w:val="00631E51"/>
    <w:rsid w:val="006356C5"/>
    <w:rsid w:val="006A42EF"/>
    <w:rsid w:val="00826EE7"/>
    <w:rsid w:val="00831508"/>
    <w:rsid w:val="0084230E"/>
    <w:rsid w:val="00894792"/>
    <w:rsid w:val="008B63C2"/>
    <w:rsid w:val="00A52520"/>
    <w:rsid w:val="00B44472"/>
    <w:rsid w:val="00D574A1"/>
    <w:rsid w:val="00E44ADF"/>
    <w:rsid w:val="00E913EE"/>
    <w:rsid w:val="00ED0162"/>
    <w:rsid w:val="00FD6DCD"/>
    <w:rsid w:val="00FE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3C2"/>
    <w:pPr>
      <w:widowControl w:val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31E51"/>
    <w:pPr>
      <w:keepNext/>
      <w:keepLines/>
      <w:pBdr>
        <w:bottom w:val="single" w:sz="4" w:space="1" w:color="auto"/>
      </w:pBdr>
      <w:spacing w:before="240" w:after="0"/>
      <w:outlineLvl w:val="0"/>
    </w:pPr>
    <w:rPr>
      <w:rFonts w:ascii="Times New Roman" w:eastAsia="Times New Roman" w:hAnsi="Times New Roman"/>
      <w:b/>
      <w:sz w:val="28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31E51"/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paragraph" w:customStyle="1" w:styleId="body">
    <w:name w:val="body"/>
    <w:basedOn w:val="a"/>
    <w:qFormat/>
    <w:rsid w:val="00631E51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list-bullet">
    <w:name w:val="list-bullet"/>
    <w:basedOn w:val="body"/>
    <w:qFormat/>
    <w:rsid w:val="00631E51"/>
    <w:pPr>
      <w:ind w:left="227" w:hanging="142"/>
    </w:pPr>
  </w:style>
  <w:style w:type="paragraph" w:customStyle="1" w:styleId="body2mm">
    <w:name w:val="body 2 mm"/>
    <w:basedOn w:val="a"/>
    <w:qFormat/>
    <w:rsid w:val="00631E51"/>
    <w:pPr>
      <w:autoSpaceDE w:val="0"/>
      <w:autoSpaceDN w:val="0"/>
      <w:adjustRightInd w:val="0"/>
      <w:spacing w:before="113" w:after="0" w:line="240" w:lineRule="atLeast"/>
      <w:ind w:firstLine="227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character" w:customStyle="1" w:styleId="Bold">
    <w:name w:val="Bold_"/>
    <w:qFormat/>
    <w:rsid w:val="00631E51"/>
    <w:rPr>
      <w:b/>
      <w:bCs/>
    </w:rPr>
  </w:style>
  <w:style w:type="character" w:customStyle="1" w:styleId="Bolditalic">
    <w:name w:val="Bold_italic_"/>
    <w:qFormat/>
    <w:rsid w:val="00631E51"/>
    <w:rPr>
      <w:b/>
      <w:bCs/>
      <w:i/>
      <w:iCs/>
    </w:rPr>
  </w:style>
  <w:style w:type="character" w:customStyle="1" w:styleId="Italic">
    <w:name w:val="Italic_"/>
    <w:qFormat/>
    <w:rsid w:val="00631E51"/>
    <w:rPr>
      <w:i/>
      <w:iCs/>
    </w:rPr>
  </w:style>
  <w:style w:type="character" w:customStyle="1" w:styleId="fontstyle01">
    <w:name w:val="fontstyle01"/>
    <w:basedOn w:val="a0"/>
    <w:rsid w:val="0055601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5601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556018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826EE7"/>
    <w:rPr>
      <w:color w:val="0000FF" w:themeColor="hyperlink"/>
      <w:u w:val="single"/>
    </w:rPr>
  </w:style>
  <w:style w:type="paragraph" w:customStyle="1" w:styleId="Standard">
    <w:name w:val="Standard"/>
    <w:rsid w:val="00894792"/>
    <w:pPr>
      <w:suppressAutoHyphens/>
      <w:autoSpaceDN w:val="0"/>
      <w:textAlignment w:val="baseline"/>
    </w:pPr>
    <w:rPr>
      <w:rFonts w:ascii="F" w:eastAsia="F1" w:hAnsi="F" w:cs="F1"/>
      <w:lang w:val="en-US"/>
    </w:rPr>
  </w:style>
  <w:style w:type="paragraph" w:customStyle="1" w:styleId="ConsPlusNormal1">
    <w:name w:val="ConsPlusNormal1"/>
    <w:rsid w:val="000D67D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4">
    <w:name w:val="Table Grid"/>
    <w:basedOn w:val="a1"/>
    <w:uiPriority w:val="59"/>
    <w:rsid w:val="000D6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3C2"/>
    <w:pPr>
      <w:widowControl w:val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31E51"/>
    <w:pPr>
      <w:keepNext/>
      <w:keepLines/>
      <w:pBdr>
        <w:bottom w:val="single" w:sz="4" w:space="1" w:color="auto"/>
      </w:pBdr>
      <w:spacing w:before="240" w:after="0"/>
      <w:outlineLvl w:val="0"/>
    </w:pPr>
    <w:rPr>
      <w:rFonts w:ascii="Times New Roman" w:eastAsia="Times New Roman" w:hAnsi="Times New Roman"/>
      <w:b/>
      <w:sz w:val="28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31E51"/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paragraph" w:customStyle="1" w:styleId="body">
    <w:name w:val="body"/>
    <w:basedOn w:val="a"/>
    <w:qFormat/>
    <w:rsid w:val="00631E51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list-bullet">
    <w:name w:val="list-bullet"/>
    <w:basedOn w:val="body"/>
    <w:qFormat/>
    <w:rsid w:val="00631E51"/>
    <w:pPr>
      <w:ind w:left="227" w:hanging="142"/>
    </w:pPr>
  </w:style>
  <w:style w:type="paragraph" w:customStyle="1" w:styleId="body2mm">
    <w:name w:val="body 2 mm"/>
    <w:basedOn w:val="a"/>
    <w:qFormat/>
    <w:rsid w:val="00631E51"/>
    <w:pPr>
      <w:autoSpaceDE w:val="0"/>
      <w:autoSpaceDN w:val="0"/>
      <w:adjustRightInd w:val="0"/>
      <w:spacing w:before="113" w:after="0" w:line="240" w:lineRule="atLeast"/>
      <w:ind w:firstLine="227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character" w:customStyle="1" w:styleId="Bold">
    <w:name w:val="Bold_"/>
    <w:qFormat/>
    <w:rsid w:val="00631E51"/>
    <w:rPr>
      <w:b/>
      <w:bCs/>
    </w:rPr>
  </w:style>
  <w:style w:type="character" w:customStyle="1" w:styleId="Bolditalic">
    <w:name w:val="Bold_italic_"/>
    <w:qFormat/>
    <w:rsid w:val="00631E51"/>
    <w:rPr>
      <w:b/>
      <w:bCs/>
      <w:i/>
      <w:iCs/>
    </w:rPr>
  </w:style>
  <w:style w:type="character" w:customStyle="1" w:styleId="Italic">
    <w:name w:val="Italic_"/>
    <w:qFormat/>
    <w:rsid w:val="00631E51"/>
    <w:rPr>
      <w:i/>
      <w:iCs/>
    </w:rPr>
  </w:style>
  <w:style w:type="character" w:customStyle="1" w:styleId="fontstyle01">
    <w:name w:val="fontstyle01"/>
    <w:basedOn w:val="a0"/>
    <w:rsid w:val="0055601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5601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556018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826EE7"/>
    <w:rPr>
      <w:color w:val="0000FF" w:themeColor="hyperlink"/>
      <w:u w:val="single"/>
    </w:rPr>
  </w:style>
  <w:style w:type="paragraph" w:customStyle="1" w:styleId="Standard">
    <w:name w:val="Standard"/>
    <w:rsid w:val="00894792"/>
    <w:pPr>
      <w:suppressAutoHyphens/>
      <w:autoSpaceDN w:val="0"/>
      <w:textAlignment w:val="baseline"/>
    </w:pPr>
    <w:rPr>
      <w:rFonts w:ascii="F" w:eastAsia="F1" w:hAnsi="F" w:cs="F1"/>
      <w:lang w:val="en-US"/>
    </w:rPr>
  </w:style>
  <w:style w:type="paragraph" w:customStyle="1" w:styleId="ConsPlusNormal1">
    <w:name w:val="ConsPlusNormal1"/>
    <w:rsid w:val="000D67D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4">
    <w:name w:val="Table Grid"/>
    <w:basedOn w:val="a1"/>
    <w:uiPriority w:val="59"/>
    <w:rsid w:val="000D6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9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osova.ru/metodist/authors/informatika/3/files/eor10/presentations/10-11-1-perevod-chisel-iz-odnoj-sistemy-schislenija-v-druguju.pptx" TargetMode="External"/><Relationship Id="rId21" Type="http://schemas.openxmlformats.org/officeDocument/2006/relationships/hyperlink" Target="https://bosova.ru/metodist/authors/informatika/3/files/eor10/presentations/10-4-1-obrabotka-informacii.pptx" TargetMode="External"/><Relationship Id="rId42" Type="http://schemas.openxmlformats.org/officeDocument/2006/relationships/hyperlink" Target="https://resh.edu.ru/subject/lesson/5426/start/163620/" TargetMode="External"/><Relationship Id="rId47" Type="http://schemas.openxmlformats.org/officeDocument/2006/relationships/hyperlink" Target="https://bosova.ru/metodist/authors/informatika/3/files/eor10/presentations/10-20-1-preobrazovanie-logicheskih-vyrazhenij.pptxhttps:/resh.edu.ru/subject/lesson/4714/start/163744/" TargetMode="External"/><Relationship Id="rId63" Type="http://schemas.openxmlformats.org/officeDocument/2006/relationships/hyperlink" Target="https://journal.sweb.ru/article/chto-takoe-sistema-hraneniya-dannyh-razbiraemsya-vmeste" TargetMode="External"/><Relationship Id="rId68" Type="http://schemas.openxmlformats.org/officeDocument/2006/relationships/hyperlink" Target="https://resh.edu.ru/subject/lesson/5495/conspect/166747/" TargetMode="External"/><Relationship Id="rId84" Type="http://schemas.openxmlformats.org/officeDocument/2006/relationships/hyperlink" Target="https://bosova.ru/metodist/authors/informatika/3/files/eor8/presentations/8-3-4.ppt" TargetMode="External"/><Relationship Id="rId89" Type="http://schemas.openxmlformats.org/officeDocument/2006/relationships/hyperlink" Target="https://bosova.ru/metodist/authors/informatika/3/files/eor11/presentations/11-8-1-strukturirovannye-tipy-dannyh-massivy.pptx" TargetMode="External"/><Relationship Id="rId7" Type="http://schemas.openxmlformats.org/officeDocument/2006/relationships/hyperlink" Target="https://uchi.ru/" TargetMode="External"/><Relationship Id="rId71" Type="http://schemas.openxmlformats.org/officeDocument/2006/relationships/hyperlink" Target="https://resh.edu.ru/" TargetMode="External"/><Relationship Id="rId92" Type="http://schemas.openxmlformats.org/officeDocument/2006/relationships/hyperlink" Target="http://bosova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son/6472/start/166779/" TargetMode="External"/><Relationship Id="rId29" Type="http://schemas.openxmlformats.org/officeDocument/2006/relationships/hyperlink" Target="https://bosova.ru/metodist/authors/informatika/3/files/eor10/presentations/10-12-1-arifmeticheskie-operacii-v-pozicionnyh-sistemah-schislenija.pptx" TargetMode="External"/><Relationship Id="rId11" Type="http://schemas.openxmlformats.org/officeDocument/2006/relationships/hyperlink" Target="https://resh.edu.ru/subject/lesson/5425/start/15091/" TargetMode="External"/><Relationship Id="rId24" Type="http://schemas.openxmlformats.org/officeDocument/2006/relationships/hyperlink" Target="https://bosova.ru/metodist/authors/informatika/3/files/eor10/presentations/10-10-1-predstavlenie-chisel-v-pozicionnyh-cc.pptx" TargetMode="External"/><Relationship Id="rId32" Type="http://schemas.openxmlformats.org/officeDocument/2006/relationships/hyperlink" Target="https://bosova.ru/metodist/authors/informatika/3/files/eor10/presentations/10-13-1-predstavlenie-chisel-v-kompjutere.pptx" TargetMode="External"/><Relationship Id="rId37" Type="http://schemas.openxmlformats.org/officeDocument/2006/relationships/hyperlink" Target="https://bosova.ru/metodist/authors/informatika/3/files/eor10/presentations/10-16-1-kodirovanie-zvukovoj-informacii.pptx" TargetMode="External"/><Relationship Id="rId40" Type="http://schemas.openxmlformats.org/officeDocument/2006/relationships/hyperlink" Target="https://resh.edu.ru/subject/lesson/5426/start/163620/" TargetMode="External"/><Relationship Id="rId45" Type="http://schemas.openxmlformats.org/officeDocument/2006/relationships/hyperlink" Target="https://resh.edu.ru/subject/lesson/4714/start/163744/" TargetMode="External"/><Relationship Id="rId53" Type="http://schemas.openxmlformats.org/officeDocument/2006/relationships/hyperlink" Target="https://resh.edu.ru/subject/lesson/5348/start/15186" TargetMode="External"/><Relationship Id="rId58" Type="http://schemas.openxmlformats.org/officeDocument/2006/relationships/hyperlink" Target="https://gb.ru/blog/3d-modelirovanie/" TargetMode="External"/><Relationship Id="rId66" Type="http://schemas.openxmlformats.org/officeDocument/2006/relationships/hyperlink" Target="https://www.youtube.com/watch?v=7AmQJnaBfvc" TargetMode="External"/><Relationship Id="rId74" Type="http://schemas.openxmlformats.org/officeDocument/2006/relationships/hyperlink" Target="https://bosova.ru/metodist/authors/informatika/3/files/eor11/presentations/11-11-1-modelirovanie-na-grafah.pptx" TargetMode="External"/><Relationship Id="rId79" Type="http://schemas.openxmlformats.org/officeDocument/2006/relationships/hyperlink" Target="https://bosova.ru/metodist/authors/informatika/3/files/eor11/presentations/11-5-1-osnovnye-svedenija-ob-algoritmah.pptx" TargetMode="External"/><Relationship Id="rId87" Type="http://schemas.openxmlformats.org/officeDocument/2006/relationships/hyperlink" Target="http://bosova.ru" TargetMode="External"/><Relationship Id="rId102" Type="http://schemas.openxmlformats.org/officeDocument/2006/relationships/hyperlink" Target="http://bosova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resh.edu.ru/subject/lesson/5494/conspect/221606/" TargetMode="External"/><Relationship Id="rId82" Type="http://schemas.openxmlformats.org/officeDocument/2006/relationships/hyperlink" Target="https://resh.edu.ru/subject/lesson/5457/start/166581/" TargetMode="External"/><Relationship Id="rId90" Type="http://schemas.openxmlformats.org/officeDocument/2006/relationships/hyperlink" Target="http://bosova.ru" TargetMode="External"/><Relationship Id="rId95" Type="http://schemas.openxmlformats.org/officeDocument/2006/relationships/hyperlink" Target="http://bosova.ru" TargetMode="External"/><Relationship Id="rId19" Type="http://schemas.openxmlformats.org/officeDocument/2006/relationships/hyperlink" Target="https://bosova.ru/metodist/authors/informatika/3/files/eor10/presentations/10-2-1-podhody-k-izmereniju-informacii.pptxhttps:/resh.edu.ru/subject/lesson/6469/start/15059/" TargetMode="External"/><Relationship Id="rId14" Type="http://schemas.openxmlformats.org/officeDocument/2006/relationships/hyperlink" Target="https://kpolyakov.spb.ru/school/probook.htm" TargetMode="External"/><Relationship Id="rId22" Type="http://schemas.openxmlformats.org/officeDocument/2006/relationships/hyperlink" Target="https://bosova.ru/metodist/authors/informatika/3/files/eor10/presentations/10-3-1-informacionnye-svjazi-v-sistemah-razlichnoj%20prirody.pptxhttps:/resh.edu.ru/subject/lesson/6470/start/10348/" TargetMode="External"/><Relationship Id="rId27" Type="http://schemas.openxmlformats.org/officeDocument/2006/relationships/hyperlink" Target="https://resh.edu.ru/subject/lesson/5620/start/15124/" TargetMode="External"/><Relationship Id="rId30" Type="http://schemas.openxmlformats.org/officeDocument/2006/relationships/hyperlink" Target="https://resh.edu.ru/subject/lesson/5423/start/35985/" TargetMode="External"/><Relationship Id="rId35" Type="http://schemas.openxmlformats.org/officeDocument/2006/relationships/hyperlink" Target="https://bosova.ru/metodist/authors/informatika/3/files/eor10/presentations/10-15-1-kodirovanie-graficheskoj-informacii.pptx" TargetMode="External"/><Relationship Id="rId43" Type="http://schemas.openxmlformats.org/officeDocument/2006/relationships/hyperlink" Target="https://bosova.ru/metodist/authors/informatika/3/files/eor10/presentations/10-17-1-nekotorye-svedenija-iz-teorii-mnozhestv.pptx" TargetMode="External"/><Relationship Id="rId48" Type="http://schemas.openxmlformats.org/officeDocument/2006/relationships/hyperlink" Target="https://bosova.ru/metodist/authors/informatika/3/files/eor10/presentations/10-21-1-elementy-shemotehniki.pptx" TargetMode="External"/><Relationship Id="rId56" Type="http://schemas.openxmlformats.org/officeDocument/2006/relationships/hyperlink" Target="https://bosova.ru/metodist/authors/informatika/3/files/eor10/presentations/10-25-1-kompjuternye-prezentacii.pptx" TargetMode="External"/><Relationship Id="rId64" Type="http://schemas.openxmlformats.org/officeDocument/2006/relationships/hyperlink" Target="https://bosova.ru/metodist/authors/informatika/3/files/eor11/presentations/11-14-1-osnovy-postroenija-kompjuternyh-setej.pptx" TargetMode="External"/><Relationship Id="rId69" Type="http://schemas.openxmlformats.org/officeDocument/2006/relationships/hyperlink" Target="https://resh.edu.ru/" TargetMode="External"/><Relationship Id="rId77" Type="http://schemas.openxmlformats.org/officeDocument/2006/relationships/hyperlink" Target="http://bosova.ru" TargetMode="External"/><Relationship Id="rId100" Type="http://schemas.openxmlformats.org/officeDocument/2006/relationships/hyperlink" Target="https://resh.edu.ru/subject/lesson/5816/start/10940/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resh.edu.ru/subject/lesson/5422/start/11157/" TargetMode="External"/><Relationship Id="rId72" Type="http://schemas.openxmlformats.org/officeDocument/2006/relationships/hyperlink" Target="https://resh.edu.ru/" TargetMode="External"/><Relationship Id="rId80" Type="http://schemas.openxmlformats.org/officeDocument/2006/relationships/hyperlink" Target="https://bosova.ru/metodist/authors/informatika/3/files/eor11/presentations/11-5-1-osnovnye-svedenija-ob-algoritmah.pptx" TargetMode="External"/><Relationship Id="rId85" Type="http://schemas.openxmlformats.org/officeDocument/2006/relationships/hyperlink" Target="https://bosova.ru/metodist/authors/informatika/3/files/eor8/presentations/8-3-5-python.ppt" TargetMode="External"/><Relationship Id="rId93" Type="http://schemas.openxmlformats.org/officeDocument/2006/relationships/hyperlink" Target="http://bosova.ru" TargetMode="External"/><Relationship Id="rId98" Type="http://schemas.openxmlformats.org/officeDocument/2006/relationships/hyperlink" Target="http://bosova.r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bosova.ru/metodist/authors/informatika/3/files/eor10/presentations/10-8-1-programmnoe-obespechenie-kompjutera.pptx" TargetMode="External"/><Relationship Id="rId17" Type="http://schemas.openxmlformats.org/officeDocument/2006/relationships/hyperlink" Target="https://bosova.ru" TargetMode="External"/><Relationship Id="rId25" Type="http://schemas.openxmlformats.org/officeDocument/2006/relationships/hyperlink" Target="https://resh.edu.ru/subject/lesson/5620/start/15124/" TargetMode="External"/><Relationship Id="rId33" Type="http://schemas.openxmlformats.org/officeDocument/2006/relationships/hyperlink" Target="https://bosova.ru/metodist/authors/informatika/3/files/eor10/presentations/10-14-1-kodirovanie-tekstovoj-informacii.pptx" TargetMode="External"/><Relationship Id="rId38" Type="http://schemas.openxmlformats.org/officeDocument/2006/relationships/hyperlink" Target="https://resh.edu.ru/subject/lesson/5556/start/166550/" TargetMode="External"/><Relationship Id="rId46" Type="http://schemas.openxmlformats.org/officeDocument/2006/relationships/hyperlink" Target="https://bosova.ru/metodist/authors/informatika/3/files/eor10/presentations/10-22-1-logicheskie-zadachi.pptxhttps:/resh.edu.ru/subject/lesson/4713/start/202991/" TargetMode="External"/><Relationship Id="rId59" Type="http://schemas.openxmlformats.org/officeDocument/2006/relationships/hyperlink" Target="https://bosova.ru/metodist/authors/informatika/3/files/eor11/presentations/11-10-1-modeli-i-modelirovanie.pptx" TargetMode="External"/><Relationship Id="rId67" Type="http://schemas.openxmlformats.org/officeDocument/2006/relationships/hyperlink" Target="https://bosova.ru/metodist/authors/informatika/3/files/eor11/presentations/11-17-1-informacionnoe-obshhestvo.pptx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resh.edu.ru/subject/lesson/6455/start/10503/" TargetMode="External"/><Relationship Id="rId41" Type="http://schemas.openxmlformats.org/officeDocument/2006/relationships/hyperlink" Target="https://bosova.ru/metodist/authors/informatika/3/files/eor10/presentations/10-19-1-tablicy-istinnosti.pptx" TargetMode="External"/><Relationship Id="rId54" Type="http://schemas.openxmlformats.org/officeDocument/2006/relationships/hyperlink" Target="https://bosova.ru/metodist/authors/informatika/3/files/eor10/presentations/10-24-1-obekty-kompjuterno-grafiki.pptx" TargetMode="External"/><Relationship Id="rId62" Type="http://schemas.openxmlformats.org/officeDocument/2006/relationships/hyperlink" Target="https://helpx.adobe.com/ru/dreamweaver/using/web-applications.html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resh.edu.ru/subject/lesson/5491/start/203174/" TargetMode="External"/><Relationship Id="rId83" Type="http://schemas.openxmlformats.org/officeDocument/2006/relationships/hyperlink" Target="https://bosova.ru/metodist/authors/informatika/3/files/eor8/presentations/8-3-4.ppt" TargetMode="External"/><Relationship Id="rId88" Type="http://schemas.openxmlformats.org/officeDocument/2006/relationships/hyperlink" Target="http://bosova.ru" TargetMode="External"/><Relationship Id="rId91" Type="http://schemas.openxmlformats.org/officeDocument/2006/relationships/hyperlink" Target="http://bosova.ru" TargetMode="External"/><Relationship Id="rId96" Type="http://schemas.openxmlformats.org/officeDocument/2006/relationships/hyperlink" Target="http://bosova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osova.ru" TargetMode="External"/><Relationship Id="rId15" Type="http://schemas.openxmlformats.org/officeDocument/2006/relationships/hyperlink" Target="https://bosova.ru/metodist/authors/informatika/3/files/eor11/presentations/11-18-1-informacionnoe-pravo-i-informacionnaja-bezopasnost.pptx" TargetMode="External"/><Relationship Id="rId23" Type="http://schemas.openxmlformats.org/officeDocument/2006/relationships/hyperlink" Target="https://bosova.ru/metodist/authors/informatika/3/files/eor10/presentations/10-3-1-informacionnye-svjazi-v-sistemah-razlichnoj%20prirody.pptxhttps:/resh.edu.ru/subject/lesson/6470/start/10348/" TargetMode="External"/><Relationship Id="rId28" Type="http://schemas.openxmlformats.org/officeDocument/2006/relationships/hyperlink" Target="https://uchi.ru" TargetMode="External"/><Relationship Id="rId36" Type="http://schemas.openxmlformats.org/officeDocument/2006/relationships/hyperlink" Target="https://resh.edu.ru/subject/lesson/5556/start/166550/" TargetMode="External"/><Relationship Id="rId49" Type="http://schemas.openxmlformats.org/officeDocument/2006/relationships/hyperlink" Target="https://bosova.ru/metodist/authors/informatika/3/files/eor10/presentations/10-23-1-tekstovye-dokumenty.pptx" TargetMode="External"/><Relationship Id="rId57" Type="http://schemas.openxmlformats.org/officeDocument/2006/relationships/hyperlink" Target="https://resh.edu.ru/subject/lesson/5424/start/116842/" TargetMode="External"/><Relationship Id="rId10" Type="http://schemas.openxmlformats.org/officeDocument/2006/relationships/hyperlink" Target="https://bosova.ru/metodist/authors/informatika/3/files/eor10/presentations/10-7-1-osnovopolagajushhie-principy-ustrojstva-jevm.pptx" TargetMode="External"/><Relationship Id="rId31" Type="http://schemas.openxmlformats.org/officeDocument/2006/relationships/hyperlink" Target="https://bosova.ru/metodist/authors/informatika/3/files/eor10/presentations/10-13-1-predstavlenie-chisel-v-kompjutere.pptx" TargetMode="External"/><Relationship Id="rId44" Type="http://schemas.openxmlformats.org/officeDocument/2006/relationships/hyperlink" Target="https://resh.edu.ru/subject/lesson/6061/start/36068/" TargetMode="External"/><Relationship Id="rId52" Type="http://schemas.openxmlformats.org/officeDocument/2006/relationships/hyperlink" Target="https://bosova.ru/metodist/authors/informatika/3/files/eor10/presentations/10-24-1-obekty-kompjuterno-grafiki.pptx" TargetMode="External"/><Relationship Id="rId60" Type="http://schemas.openxmlformats.org/officeDocument/2006/relationships/hyperlink" Target="https://resh.edu.ru/subject/lesson/5490/start/101816/" TargetMode="External"/><Relationship Id="rId65" Type="http://schemas.openxmlformats.org/officeDocument/2006/relationships/hyperlink" Target="https://resh.edu.ru/subject/lesson/5497/start/78858/" TargetMode="External"/><Relationship Id="rId73" Type="http://schemas.openxmlformats.org/officeDocument/2006/relationships/hyperlink" Target="http://bosova.ru" TargetMode="External"/><Relationship Id="rId78" Type="http://schemas.openxmlformats.org/officeDocument/2006/relationships/hyperlink" Target="http://bosova.ru" TargetMode="External"/><Relationship Id="rId81" Type="http://schemas.openxmlformats.org/officeDocument/2006/relationships/hyperlink" Target="https://resh.edu.ru/subject/lesson/5492/start/10410/" TargetMode="External"/><Relationship Id="rId86" Type="http://schemas.openxmlformats.org/officeDocument/2006/relationships/hyperlink" Target="http://bosova.ru" TargetMode="External"/><Relationship Id="rId94" Type="http://schemas.openxmlformats.org/officeDocument/2006/relationships/hyperlink" Target="http://bosova.ru" TargetMode="External"/><Relationship Id="rId99" Type="http://schemas.openxmlformats.org/officeDocument/2006/relationships/hyperlink" Target="https://bosova.ru/metodist/authors/informatika/3/files/eor11/presentations/11-12-1-baza-dannyh-kak-model-predmetnoj-oblasti.pptx" TargetMode="External"/><Relationship Id="rId101" Type="http://schemas.openxmlformats.org/officeDocument/2006/relationships/hyperlink" Target="https://resh.edu.ru/subject/lesson/5816/start/1094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polyakov.spb.ru/school/probook.htm" TargetMode="External"/><Relationship Id="rId13" Type="http://schemas.openxmlformats.org/officeDocument/2006/relationships/hyperlink" Target="https://resh.edu.ru/subject/lesson/5421/start/35815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bosova.ru/metodist/authors/informatika/3/files/eor10/presentations/10-18-1-algebra-logiki.pptx" TargetMode="External"/><Relationship Id="rId34" Type="http://schemas.openxmlformats.org/officeDocument/2006/relationships/hyperlink" Target="https://resh.edu.ru/subject/lesson/5225/start/203084/" TargetMode="External"/><Relationship Id="rId50" Type="http://schemas.openxmlformats.org/officeDocument/2006/relationships/hyperlink" Target="https://resh.edu.ru/subject/lesson/5422/start/11157/" TargetMode="External"/><Relationship Id="rId55" Type="http://schemas.openxmlformats.org/officeDocument/2006/relationships/hyperlink" Target="https://resh.edu.ru/subject/lesson/5348/start/15186/" TargetMode="External"/><Relationship Id="rId76" Type="http://schemas.openxmlformats.org/officeDocument/2006/relationships/hyperlink" Target="https://resh.edu.ru/subject/lesson/5489/start/36669/" TargetMode="External"/><Relationship Id="rId97" Type="http://schemas.openxmlformats.org/officeDocument/2006/relationships/hyperlink" Target="http://bosova.ru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A9D19-C177-4664-9A6C-E5B427320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27</Pages>
  <Words>13788</Words>
  <Characters>78592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10</cp:revision>
  <dcterms:created xsi:type="dcterms:W3CDTF">2023-07-05T09:32:00Z</dcterms:created>
  <dcterms:modified xsi:type="dcterms:W3CDTF">2025-08-05T07:15:00Z</dcterms:modified>
</cp:coreProperties>
</file>